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B4" w:rsidRDefault="007A28B4" w:rsidP="007A28B4">
      <w:pPr>
        <w:jc w:val="center"/>
        <w:rPr>
          <w:rFonts w:ascii="Times New Roman" w:hAnsi="Times New Roman" w:cs="Times New Roman"/>
          <w:i/>
          <w:sz w:val="28"/>
          <w:szCs w:val="28"/>
          <w:lang w:eastAsia="ru-RU"/>
        </w:rPr>
      </w:pPr>
      <w:r w:rsidRPr="008D3C52">
        <w:rPr>
          <w:rFonts w:ascii="Times New Roman" w:hAnsi="Times New Roman" w:cs="Times New Roman"/>
          <w:i/>
          <w:color w:val="333333"/>
          <w:sz w:val="28"/>
          <w:szCs w:val="28"/>
          <w:shd w:val="clear" w:color="auto" w:fill="FFFFFF"/>
        </w:rPr>
        <w:t xml:space="preserve">Відповідно </w:t>
      </w:r>
      <w:r w:rsidRPr="008D3C52">
        <w:rPr>
          <w:rFonts w:ascii="Times New Roman" w:hAnsi="Times New Roman" w:cs="Times New Roman"/>
          <w:i/>
          <w:sz w:val="28"/>
          <w:szCs w:val="28"/>
          <w:lang w:eastAsia="ru-RU"/>
        </w:rPr>
        <w:t>пункту 4-1 Постанови Кабінету Міністрів України «</w:t>
      </w:r>
      <w:r w:rsidRPr="008D3C52">
        <w:rPr>
          <w:rFonts w:ascii="Times New Roman" w:hAnsi="Times New Roman" w:cs="Times New Roman"/>
          <w:bCs/>
          <w:i/>
          <w:color w:val="333333"/>
          <w:sz w:val="28"/>
          <w:szCs w:val="28"/>
          <w:shd w:val="clear" w:color="auto" w:fill="FFFFFF"/>
        </w:rPr>
        <w:t xml:space="preserve">Про ефективне використання державних коштів» </w:t>
      </w:r>
      <w:r w:rsidRPr="008D3C52">
        <w:rPr>
          <w:rFonts w:ascii="Times New Roman" w:hAnsi="Times New Roman" w:cs="Times New Roman"/>
          <w:i/>
          <w:sz w:val="28"/>
          <w:szCs w:val="28"/>
          <w:lang w:eastAsia="ru-RU"/>
        </w:rPr>
        <w:t>від 11.10.2017 № 710</w:t>
      </w:r>
      <w:r>
        <w:rPr>
          <w:rFonts w:ascii="Times New Roman" w:hAnsi="Times New Roman" w:cs="Times New Roman"/>
          <w:i/>
          <w:sz w:val="28"/>
          <w:szCs w:val="28"/>
          <w:lang w:eastAsia="ru-RU"/>
        </w:rPr>
        <w:t xml:space="preserve"> </w:t>
      </w:r>
      <w:r w:rsidRPr="00234AEE">
        <w:rPr>
          <w:rFonts w:ascii="Times New Roman" w:eastAsia="Times New Roman" w:hAnsi="Times New Roman" w:cs="Times New Roman"/>
          <w:i/>
          <w:lang w:eastAsia="ru-RU"/>
        </w:rPr>
        <w:t>(зі змінами)</w:t>
      </w:r>
    </w:p>
    <w:p w:rsidR="007A28B4" w:rsidRDefault="007A28B4" w:rsidP="007A28B4">
      <w:pPr>
        <w:jc w:val="cente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О</w:t>
      </w:r>
      <w:r w:rsidRPr="006E1104">
        <w:rPr>
          <w:rFonts w:ascii="Times New Roman" w:hAnsi="Times New Roman" w:cs="Times New Roman"/>
          <w:b/>
          <w:color w:val="333333"/>
          <w:sz w:val="28"/>
          <w:szCs w:val="28"/>
          <w:u w:val="single"/>
          <w:shd w:val="clear" w:color="auto" w:fill="FFFFFF"/>
        </w:rPr>
        <w:t>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69163D" w:rsidRDefault="007A28B4" w:rsidP="007A28B4">
      <w:pPr>
        <w:autoSpaceDE w:val="0"/>
        <w:autoSpaceDN w:val="0"/>
        <w:adjustRightInd w:val="0"/>
        <w:jc w:val="center"/>
        <w:rPr>
          <w:rFonts w:ascii="Times New Roman" w:eastAsia="Times New Roman" w:hAnsi="Times New Roman" w:cs="Times New Roman"/>
          <w:i/>
          <w:lang w:eastAsia="ru-RU"/>
        </w:rPr>
      </w:pPr>
      <w:r w:rsidRPr="00234AEE">
        <w:rPr>
          <w:rFonts w:ascii="Times New Roman" w:eastAsia="Times New Roman" w:hAnsi="Times New Roman" w:cs="Times New Roman"/>
          <w:i/>
          <w:lang w:eastAsia="ru-RU"/>
        </w:rPr>
        <w:t>Інформація для оприлюднення (ідентифікатор закупівлі</w:t>
      </w:r>
      <w:r w:rsidR="002253C4" w:rsidRPr="002253C4">
        <w:rPr>
          <w:rFonts w:ascii="Arial" w:hAnsi="Arial" w:cs="Arial"/>
          <w:color w:val="333333"/>
          <w:sz w:val="20"/>
          <w:szCs w:val="20"/>
          <w:shd w:val="clear" w:color="auto" w:fill="FFFFFF"/>
        </w:rPr>
        <w:t xml:space="preserve"> </w:t>
      </w:r>
      <w:r w:rsidR="00202CA0">
        <w:rPr>
          <w:rFonts w:ascii="Arial" w:hAnsi="Arial" w:cs="Arial"/>
          <w:color w:val="333333"/>
          <w:sz w:val="20"/>
          <w:szCs w:val="20"/>
          <w:shd w:val="clear" w:color="auto" w:fill="FFFFFF"/>
        </w:rPr>
        <w:t>UA-2023-09-29-010192-a</w:t>
      </w:r>
      <w:r>
        <w:rPr>
          <w:rFonts w:ascii="Arial" w:hAnsi="Arial" w:cs="Arial"/>
          <w:color w:val="333333"/>
          <w:sz w:val="20"/>
          <w:szCs w:val="20"/>
          <w:shd w:val="clear" w:color="auto" w:fill="FFFFFF"/>
        </w:rPr>
        <w:t>)</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Default="007A28B4" w:rsidP="007A28B4">
      <w:pPr>
        <w:pStyle w:val="11"/>
        <w:shd w:val="clear" w:color="auto" w:fill="auto"/>
        <w:ind w:firstLine="0"/>
        <w:rPr>
          <w:bCs/>
          <w:sz w:val="24"/>
          <w:szCs w:val="24"/>
        </w:rPr>
      </w:pPr>
    </w:p>
    <w:p w:rsidR="002253C4" w:rsidRPr="004B163E" w:rsidRDefault="007A28B4" w:rsidP="002253C4">
      <w:pPr>
        <w:pStyle w:val="11"/>
        <w:shd w:val="clear" w:color="auto" w:fill="auto"/>
        <w:ind w:left="260"/>
        <w:rPr>
          <w:sz w:val="24"/>
          <w:szCs w:val="24"/>
          <w:bdr w:val="none" w:sz="0" w:space="0" w:color="auto" w:frame="1"/>
          <w:lang w:bidi="uk-UA"/>
        </w:rPr>
      </w:pPr>
      <w:r w:rsidRPr="00C07044">
        <w:rPr>
          <w:bCs/>
          <w:sz w:val="24"/>
          <w:szCs w:val="24"/>
        </w:rPr>
        <w:t>ДК 021:2015:</w:t>
      </w:r>
      <w:r w:rsidRPr="007A28B4">
        <w:rPr>
          <w:rStyle w:val="a4"/>
          <w:rFonts w:ascii="Arial" w:hAnsi="Arial" w:cs="Arial"/>
          <w:color w:val="314155"/>
          <w:sz w:val="20"/>
          <w:szCs w:val="20"/>
          <w:bdr w:val="none" w:sz="0" w:space="0" w:color="auto" w:frame="1"/>
        </w:rPr>
        <w:t xml:space="preserve"> </w:t>
      </w:r>
      <w:r>
        <w:rPr>
          <w:rStyle w:val="qaclassifiertype"/>
          <w:rFonts w:ascii="Arial" w:hAnsi="Arial" w:cs="Arial"/>
          <w:color w:val="314155"/>
          <w:sz w:val="20"/>
          <w:szCs w:val="20"/>
          <w:bdr w:val="none" w:sz="0" w:space="0" w:color="auto" w:frame="1"/>
        </w:rPr>
        <w:t> </w:t>
      </w:r>
      <w:r w:rsidR="00202CA0" w:rsidRPr="00202CA0">
        <w:rPr>
          <w:rStyle w:val="qaclassifierdescrcode"/>
          <w:sz w:val="24"/>
          <w:szCs w:val="24"/>
          <w:bdr w:val="none" w:sz="0" w:space="0" w:color="auto" w:frame="1"/>
        </w:rPr>
        <w:t>50530000-9</w:t>
      </w:r>
      <w:r w:rsidR="00202CA0" w:rsidRPr="00202CA0">
        <w:rPr>
          <w:sz w:val="24"/>
          <w:szCs w:val="24"/>
        </w:rPr>
        <w:t> </w:t>
      </w:r>
      <w:r w:rsidR="00202CA0" w:rsidRPr="00202CA0">
        <w:rPr>
          <w:rStyle w:val="qaclassifierdescrprimary"/>
          <w:sz w:val="24"/>
          <w:szCs w:val="24"/>
          <w:bdr w:val="none" w:sz="0" w:space="0" w:color="auto" w:frame="1"/>
        </w:rPr>
        <w:t>Послуги з ремонту і технічного обслуговування техніки</w:t>
      </w:r>
    </w:p>
    <w:p w:rsidR="007A28B4" w:rsidRPr="00202CA0" w:rsidRDefault="007A28B4" w:rsidP="002253C4">
      <w:pPr>
        <w:pStyle w:val="11"/>
        <w:numPr>
          <w:ilvl w:val="0"/>
          <w:numId w:val="1"/>
        </w:numPr>
        <w:shd w:val="clear" w:color="auto" w:fill="auto"/>
        <w:ind w:left="260"/>
        <w:rPr>
          <w:sz w:val="24"/>
          <w:szCs w:val="24"/>
        </w:rPr>
      </w:pPr>
      <w:r w:rsidRPr="00DA539C">
        <w:rPr>
          <w:sz w:val="24"/>
          <w:szCs w:val="24"/>
        </w:rPr>
        <w:t xml:space="preserve">Найменування предмета закупівлі: </w:t>
      </w:r>
      <w:r w:rsidR="00202CA0" w:rsidRPr="00202CA0">
        <w:rPr>
          <w:sz w:val="24"/>
          <w:szCs w:val="24"/>
          <w:shd w:val="clear" w:color="auto" w:fill="FFFFFF"/>
        </w:rPr>
        <w:t xml:space="preserve">Послуги з технічного обслуговування газової котельні за </w:t>
      </w:r>
      <w:proofErr w:type="spellStart"/>
      <w:r w:rsidR="00202CA0" w:rsidRPr="00202CA0">
        <w:rPr>
          <w:sz w:val="24"/>
          <w:szCs w:val="24"/>
          <w:shd w:val="clear" w:color="auto" w:fill="FFFFFF"/>
        </w:rPr>
        <w:t>адресою</w:t>
      </w:r>
      <w:proofErr w:type="spellEnd"/>
      <w:r w:rsidR="00202CA0" w:rsidRPr="00202CA0">
        <w:rPr>
          <w:sz w:val="24"/>
          <w:szCs w:val="24"/>
          <w:shd w:val="clear" w:color="auto" w:fill="FFFFFF"/>
        </w:rPr>
        <w:t xml:space="preserve"> : м. Київ, вул. Янтарна, 12</w:t>
      </w:r>
    </w:p>
    <w:p w:rsidR="007A28B4" w:rsidRPr="00DA539C" w:rsidRDefault="007A28B4" w:rsidP="00B7256B">
      <w:pPr>
        <w:pStyle w:val="11"/>
        <w:numPr>
          <w:ilvl w:val="0"/>
          <w:numId w:val="1"/>
        </w:numPr>
        <w:shd w:val="clear" w:color="auto" w:fill="auto"/>
        <w:tabs>
          <w:tab w:val="left" w:pos="569"/>
        </w:tabs>
        <w:ind w:left="260"/>
        <w:rPr>
          <w:sz w:val="24"/>
          <w:szCs w:val="24"/>
        </w:rPr>
      </w:pPr>
      <w:r w:rsidRPr="00DA539C">
        <w:rPr>
          <w:sz w:val="24"/>
          <w:szCs w:val="24"/>
        </w:rPr>
        <w:t xml:space="preserve">Місце </w:t>
      </w:r>
      <w:r w:rsidR="002253C4">
        <w:rPr>
          <w:sz w:val="24"/>
          <w:szCs w:val="24"/>
        </w:rPr>
        <w:t>постачання товару</w:t>
      </w:r>
      <w:r w:rsidRPr="00DA539C">
        <w:rPr>
          <w:sz w:val="24"/>
          <w:szCs w:val="24"/>
        </w:rPr>
        <w:t xml:space="preserve">: </w:t>
      </w:r>
      <w:r w:rsidR="00B7256B" w:rsidRPr="00DA539C">
        <w:rPr>
          <w:sz w:val="24"/>
          <w:szCs w:val="24"/>
        </w:rPr>
        <w:t>Київськ</w:t>
      </w:r>
      <w:r w:rsidR="000B64BD">
        <w:rPr>
          <w:sz w:val="24"/>
          <w:szCs w:val="24"/>
        </w:rPr>
        <w:t xml:space="preserve">а область </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2253C4">
        <w:rPr>
          <w:sz w:val="24"/>
          <w:szCs w:val="24"/>
        </w:rPr>
        <w:t>товару</w:t>
      </w:r>
      <w:r w:rsidRPr="00DA539C">
        <w:rPr>
          <w:sz w:val="24"/>
          <w:szCs w:val="24"/>
        </w:rPr>
        <w:t xml:space="preserve">: </w:t>
      </w:r>
      <w:r w:rsidR="00202CA0">
        <w:rPr>
          <w:rStyle w:val="qaitemquantity"/>
          <w:sz w:val="24"/>
          <w:szCs w:val="24"/>
          <w:bdr w:val="none" w:sz="0" w:space="0" w:color="auto" w:frame="1"/>
        </w:rPr>
        <w:t>1 послуга</w:t>
      </w:r>
    </w:p>
    <w:p w:rsidR="007A28B4" w:rsidRPr="00DA539C"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2253C4">
        <w:rPr>
          <w:sz w:val="24"/>
          <w:szCs w:val="24"/>
        </w:rPr>
        <w:t>постачання товару</w:t>
      </w:r>
      <w:r w:rsidRPr="00DA539C">
        <w:rPr>
          <w:sz w:val="24"/>
          <w:szCs w:val="24"/>
        </w:rPr>
        <w:t>: До 31.</w:t>
      </w:r>
      <w:r w:rsidR="00B7256B" w:rsidRPr="00DA539C">
        <w:rPr>
          <w:sz w:val="24"/>
          <w:szCs w:val="24"/>
        </w:rPr>
        <w:t>12</w:t>
      </w:r>
      <w:r w:rsidRPr="00DA539C">
        <w:rPr>
          <w:sz w:val="24"/>
          <w:szCs w:val="24"/>
        </w:rPr>
        <w:t>.2023р.</w:t>
      </w:r>
    </w:p>
    <w:p w:rsidR="00B7256B" w:rsidRPr="00DA539C" w:rsidRDefault="007A28B4" w:rsidP="00B7256B">
      <w:pPr>
        <w:pStyle w:val="11"/>
        <w:numPr>
          <w:ilvl w:val="0"/>
          <w:numId w:val="1"/>
        </w:numPr>
        <w:shd w:val="clear" w:color="auto" w:fill="auto"/>
        <w:tabs>
          <w:tab w:val="left" w:pos="570"/>
        </w:tabs>
        <w:ind w:left="260"/>
        <w:rPr>
          <w:sz w:val="24"/>
          <w:szCs w:val="24"/>
        </w:rPr>
      </w:pPr>
      <w:r w:rsidRPr="00DA539C">
        <w:rPr>
          <w:sz w:val="24"/>
          <w:szCs w:val="24"/>
        </w:rPr>
        <w:t xml:space="preserve">Технічні, якісні характеристики предмета закупівлі повинні відповідати вимогам чинного законодавства </w:t>
      </w:r>
      <w:r w:rsidR="00B7256B" w:rsidRPr="00DA539C">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7A28B4" w:rsidRPr="00DA539C" w:rsidRDefault="007A28B4" w:rsidP="007A28B4">
      <w:pPr>
        <w:pStyle w:val="11"/>
        <w:numPr>
          <w:ilvl w:val="0"/>
          <w:numId w:val="1"/>
        </w:numPr>
        <w:shd w:val="clear" w:color="auto" w:fill="auto"/>
        <w:tabs>
          <w:tab w:val="left" w:pos="570"/>
          <w:tab w:val="left" w:leader="underscore" w:pos="10430"/>
        </w:tabs>
        <w:ind w:left="260"/>
        <w:rPr>
          <w:sz w:val="24"/>
          <w:szCs w:val="24"/>
        </w:rPr>
      </w:pPr>
      <w:r w:rsidRPr="00DA539C">
        <w:rPr>
          <w:sz w:val="24"/>
          <w:szCs w:val="24"/>
        </w:rPr>
        <w:t xml:space="preserve">Очікувана вартість предмета закупівлі : </w:t>
      </w:r>
      <w:r w:rsidR="00202CA0">
        <w:rPr>
          <w:sz w:val="24"/>
          <w:szCs w:val="24"/>
        </w:rPr>
        <w:t>180 000</w:t>
      </w:r>
      <w:r w:rsidRPr="00DA539C">
        <w:rPr>
          <w:sz w:val="24"/>
          <w:szCs w:val="24"/>
        </w:rPr>
        <w:t xml:space="preserve"> грн. </w:t>
      </w:r>
      <w:r w:rsidR="00202CA0">
        <w:rPr>
          <w:sz w:val="24"/>
          <w:szCs w:val="24"/>
        </w:rPr>
        <w:t>00</w:t>
      </w:r>
      <w:r w:rsidRPr="00DA539C">
        <w:rPr>
          <w:sz w:val="24"/>
          <w:szCs w:val="24"/>
        </w:rPr>
        <w:t xml:space="preserve"> 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4"/>
        <w:gridCol w:w="1059"/>
        <w:gridCol w:w="641"/>
        <w:gridCol w:w="5635"/>
      </w:tblGrid>
      <w:tr w:rsidR="00D4596B" w:rsidRPr="00D4596B" w:rsidTr="00FB3A57">
        <w:tc>
          <w:tcPr>
            <w:tcW w:w="675" w:type="dxa"/>
          </w:tcPr>
          <w:p w:rsidR="00D4596B" w:rsidRPr="00D4596B" w:rsidRDefault="00D4596B" w:rsidP="00D4596B">
            <w:pPr>
              <w:widowControl/>
              <w:contextualSpacing/>
              <w:jc w:val="center"/>
              <w:rPr>
                <w:rFonts w:ascii="Times New Roman" w:eastAsia="Calibri" w:hAnsi="Times New Roman" w:cs="Times New Roman"/>
                <w:color w:val="auto"/>
                <w:sz w:val="22"/>
                <w:szCs w:val="22"/>
                <w:lang w:eastAsia="en-US" w:bidi="ar-SA"/>
              </w:rPr>
            </w:pPr>
            <w:r w:rsidRPr="00D4596B">
              <w:rPr>
                <w:rFonts w:ascii="Times New Roman" w:eastAsia="Calibri" w:hAnsi="Times New Roman" w:cs="Times New Roman"/>
                <w:color w:val="auto"/>
                <w:sz w:val="22"/>
                <w:szCs w:val="22"/>
                <w:lang w:eastAsia="en-US" w:bidi="ar-SA"/>
              </w:rPr>
              <w:t>№</w:t>
            </w:r>
          </w:p>
          <w:p w:rsidR="00D4596B" w:rsidRPr="00D4596B" w:rsidRDefault="00D4596B" w:rsidP="00D4596B">
            <w:pPr>
              <w:widowControl/>
              <w:contextualSpacing/>
              <w:jc w:val="center"/>
              <w:rPr>
                <w:rFonts w:ascii="Times New Roman" w:eastAsia="Calibri" w:hAnsi="Times New Roman" w:cs="Times New Roman"/>
                <w:color w:val="auto"/>
                <w:sz w:val="22"/>
                <w:szCs w:val="22"/>
                <w:lang w:eastAsia="en-US" w:bidi="ar-SA"/>
              </w:rPr>
            </w:pPr>
            <w:r w:rsidRPr="00D4596B">
              <w:rPr>
                <w:rFonts w:ascii="Times New Roman" w:eastAsia="Calibri" w:hAnsi="Times New Roman" w:cs="Times New Roman"/>
                <w:color w:val="auto"/>
                <w:sz w:val="22"/>
                <w:szCs w:val="22"/>
                <w:lang w:eastAsia="en-US" w:bidi="ar-SA"/>
              </w:rPr>
              <w:t>з/п</w:t>
            </w:r>
          </w:p>
        </w:tc>
        <w:tc>
          <w:tcPr>
            <w:tcW w:w="1844" w:type="dxa"/>
            <w:vAlign w:val="center"/>
          </w:tcPr>
          <w:p w:rsidR="00D4596B" w:rsidRPr="00D4596B" w:rsidRDefault="00D4596B" w:rsidP="00D4596B">
            <w:pPr>
              <w:widowControl/>
              <w:contextualSpacing/>
              <w:jc w:val="center"/>
              <w:rPr>
                <w:rFonts w:ascii="Times New Roman" w:eastAsia="Calibri" w:hAnsi="Times New Roman" w:cs="Times New Roman"/>
                <w:color w:val="auto"/>
                <w:sz w:val="22"/>
                <w:szCs w:val="22"/>
                <w:lang w:eastAsia="en-US" w:bidi="ar-SA"/>
              </w:rPr>
            </w:pPr>
            <w:r w:rsidRPr="00D4596B">
              <w:rPr>
                <w:rFonts w:ascii="Times New Roman" w:eastAsia="Calibri" w:hAnsi="Times New Roman" w:cs="Times New Roman"/>
                <w:bCs/>
                <w:sz w:val="22"/>
                <w:szCs w:val="22"/>
                <w:lang w:eastAsia="en-US" w:bidi="ar-SA"/>
              </w:rPr>
              <w:t>Найменування послуг</w:t>
            </w:r>
          </w:p>
        </w:tc>
        <w:tc>
          <w:tcPr>
            <w:tcW w:w="1059" w:type="dxa"/>
            <w:vAlign w:val="center"/>
          </w:tcPr>
          <w:p w:rsidR="00D4596B" w:rsidRPr="00D4596B" w:rsidRDefault="00D4596B" w:rsidP="00D4596B">
            <w:pPr>
              <w:widowControl/>
              <w:contextualSpacing/>
              <w:jc w:val="center"/>
              <w:rPr>
                <w:rFonts w:ascii="Times New Roman" w:eastAsia="Calibri" w:hAnsi="Times New Roman" w:cs="Times New Roman"/>
                <w:color w:val="auto"/>
                <w:sz w:val="22"/>
                <w:szCs w:val="22"/>
                <w:lang w:eastAsia="en-US" w:bidi="ar-SA"/>
              </w:rPr>
            </w:pPr>
            <w:r w:rsidRPr="00D4596B">
              <w:rPr>
                <w:rFonts w:ascii="Times New Roman" w:eastAsia="Calibri" w:hAnsi="Times New Roman" w:cs="Times New Roman"/>
                <w:color w:val="auto"/>
                <w:sz w:val="22"/>
                <w:szCs w:val="22"/>
                <w:lang w:eastAsia="en-US" w:bidi="ar-SA"/>
              </w:rPr>
              <w:t xml:space="preserve">Одиниця виміру </w:t>
            </w:r>
          </w:p>
        </w:tc>
        <w:tc>
          <w:tcPr>
            <w:tcW w:w="641" w:type="dxa"/>
            <w:vAlign w:val="center"/>
          </w:tcPr>
          <w:p w:rsidR="00D4596B" w:rsidRPr="00D4596B" w:rsidRDefault="00D4596B" w:rsidP="00D4596B">
            <w:pPr>
              <w:widowControl/>
              <w:contextualSpacing/>
              <w:jc w:val="center"/>
              <w:rPr>
                <w:rFonts w:ascii="Times New Roman" w:eastAsia="Calibri" w:hAnsi="Times New Roman" w:cs="Times New Roman"/>
                <w:color w:val="auto"/>
                <w:sz w:val="22"/>
                <w:szCs w:val="22"/>
                <w:lang w:eastAsia="en-US" w:bidi="ar-SA"/>
              </w:rPr>
            </w:pPr>
            <w:r w:rsidRPr="00D4596B">
              <w:rPr>
                <w:rFonts w:ascii="Times New Roman" w:eastAsia="Calibri" w:hAnsi="Times New Roman" w:cs="Times New Roman"/>
                <w:color w:val="auto"/>
                <w:sz w:val="22"/>
                <w:szCs w:val="22"/>
                <w:lang w:eastAsia="en-US" w:bidi="ar-SA"/>
              </w:rPr>
              <w:t>К-ть</w:t>
            </w:r>
          </w:p>
        </w:tc>
        <w:tc>
          <w:tcPr>
            <w:tcW w:w="5635" w:type="dxa"/>
            <w:vAlign w:val="center"/>
          </w:tcPr>
          <w:p w:rsidR="00D4596B" w:rsidRPr="00D4596B" w:rsidRDefault="00D4596B" w:rsidP="00D4596B">
            <w:pPr>
              <w:widowControl/>
              <w:contextualSpacing/>
              <w:jc w:val="center"/>
              <w:rPr>
                <w:rFonts w:ascii="Times New Roman" w:eastAsia="Calibri" w:hAnsi="Times New Roman" w:cs="Times New Roman"/>
                <w:color w:val="auto"/>
                <w:sz w:val="22"/>
                <w:szCs w:val="22"/>
                <w:lang w:eastAsia="en-US" w:bidi="ar-SA"/>
              </w:rPr>
            </w:pPr>
            <w:r w:rsidRPr="00D4596B">
              <w:rPr>
                <w:rFonts w:ascii="Times New Roman" w:eastAsia="Calibri" w:hAnsi="Times New Roman" w:cs="Times New Roman"/>
                <w:color w:val="auto"/>
                <w:sz w:val="22"/>
                <w:szCs w:val="22"/>
                <w:lang w:eastAsia="en-US" w:bidi="ar-SA"/>
              </w:rPr>
              <w:t>Технічні характеристики</w:t>
            </w:r>
          </w:p>
        </w:tc>
      </w:tr>
      <w:tr w:rsidR="00D4596B" w:rsidRPr="00D4596B" w:rsidTr="00FB3A57">
        <w:tc>
          <w:tcPr>
            <w:tcW w:w="675" w:type="dxa"/>
            <w:vAlign w:val="center"/>
          </w:tcPr>
          <w:p w:rsidR="00D4596B" w:rsidRPr="00D4596B" w:rsidRDefault="00D4596B" w:rsidP="00D4596B">
            <w:pPr>
              <w:widowControl/>
              <w:contextualSpacing/>
              <w:jc w:val="center"/>
              <w:rPr>
                <w:rFonts w:ascii="Times New Roman" w:eastAsia="Calibri" w:hAnsi="Times New Roman" w:cs="Times New Roman"/>
                <w:iCs/>
                <w:lang w:eastAsia="en-US" w:bidi="ar-SA"/>
              </w:rPr>
            </w:pPr>
            <w:r w:rsidRPr="00D4596B">
              <w:rPr>
                <w:rFonts w:ascii="Times New Roman" w:eastAsia="Calibri" w:hAnsi="Times New Roman" w:cs="Times New Roman"/>
                <w:iCs/>
                <w:lang w:eastAsia="en-US" w:bidi="ar-SA"/>
              </w:rPr>
              <w:t>1</w:t>
            </w:r>
          </w:p>
        </w:tc>
        <w:tc>
          <w:tcPr>
            <w:tcW w:w="1844" w:type="dxa"/>
            <w:vAlign w:val="center"/>
          </w:tcPr>
          <w:p w:rsidR="00D4596B" w:rsidRPr="00D4596B" w:rsidRDefault="00D4596B" w:rsidP="00D4596B">
            <w:pPr>
              <w:widowControl/>
              <w:contextualSpacing/>
              <w:jc w:val="center"/>
              <w:rPr>
                <w:rFonts w:ascii="Times New Roman" w:eastAsia="Calibri" w:hAnsi="Times New Roman" w:cs="Times New Roman"/>
                <w:color w:val="auto"/>
                <w:bdr w:val="none" w:sz="0" w:space="0" w:color="auto" w:frame="1"/>
                <w:lang w:eastAsia="en-US" w:bidi="ar-SA"/>
              </w:rPr>
            </w:pPr>
            <w:r w:rsidRPr="00D4596B">
              <w:rPr>
                <w:rFonts w:ascii="Times New Roman" w:eastAsia="Calibri" w:hAnsi="Times New Roman" w:cs="Times New Roman"/>
                <w:color w:val="auto"/>
                <w:bdr w:val="none" w:sz="0" w:space="0" w:color="auto" w:frame="1"/>
                <w:lang w:eastAsia="en-US" w:bidi="ar-SA"/>
              </w:rPr>
              <w:t xml:space="preserve">Послуги з технічного обслуговування газової котельні за </w:t>
            </w:r>
            <w:proofErr w:type="spellStart"/>
            <w:r w:rsidRPr="00D4596B">
              <w:rPr>
                <w:rFonts w:ascii="Times New Roman" w:eastAsia="Calibri" w:hAnsi="Times New Roman" w:cs="Times New Roman"/>
                <w:color w:val="auto"/>
                <w:bdr w:val="none" w:sz="0" w:space="0" w:color="auto" w:frame="1"/>
                <w:lang w:eastAsia="en-US" w:bidi="ar-SA"/>
              </w:rPr>
              <w:t>адресою</w:t>
            </w:r>
            <w:proofErr w:type="spellEnd"/>
            <w:r w:rsidRPr="00D4596B">
              <w:rPr>
                <w:rFonts w:ascii="Times New Roman" w:eastAsia="Calibri" w:hAnsi="Times New Roman" w:cs="Times New Roman"/>
                <w:color w:val="auto"/>
                <w:bdr w:val="none" w:sz="0" w:space="0" w:color="auto" w:frame="1"/>
                <w:lang w:eastAsia="en-US" w:bidi="ar-SA"/>
              </w:rPr>
              <w:t xml:space="preserve"> : м. Київ, вул. Янтарна, 12</w:t>
            </w:r>
          </w:p>
        </w:tc>
        <w:tc>
          <w:tcPr>
            <w:tcW w:w="1059" w:type="dxa"/>
            <w:vAlign w:val="center"/>
          </w:tcPr>
          <w:p w:rsidR="00D4596B" w:rsidRPr="00D4596B" w:rsidRDefault="00D4596B" w:rsidP="00D4596B">
            <w:pPr>
              <w:widowControl/>
              <w:contextualSpacing/>
              <w:jc w:val="center"/>
              <w:rPr>
                <w:rFonts w:ascii="Times New Roman" w:eastAsia="Calibri" w:hAnsi="Times New Roman" w:cs="Times New Roman"/>
                <w:iCs/>
                <w:lang w:eastAsia="en-US" w:bidi="ar-SA"/>
              </w:rPr>
            </w:pPr>
            <w:r w:rsidRPr="00D4596B">
              <w:rPr>
                <w:rFonts w:ascii="Times New Roman" w:eastAsia="Calibri" w:hAnsi="Times New Roman" w:cs="Times New Roman"/>
                <w:iCs/>
                <w:lang w:eastAsia="en-US" w:bidi="ar-SA"/>
              </w:rPr>
              <w:t>послуга</w:t>
            </w:r>
          </w:p>
        </w:tc>
        <w:tc>
          <w:tcPr>
            <w:tcW w:w="641" w:type="dxa"/>
            <w:vAlign w:val="center"/>
          </w:tcPr>
          <w:p w:rsidR="00D4596B" w:rsidRPr="00D4596B" w:rsidRDefault="00D4596B" w:rsidP="00D4596B">
            <w:pPr>
              <w:widowControl/>
              <w:contextualSpacing/>
              <w:jc w:val="center"/>
              <w:rPr>
                <w:rFonts w:ascii="Times New Roman" w:eastAsia="Calibri" w:hAnsi="Times New Roman" w:cs="Times New Roman"/>
                <w:iCs/>
                <w:lang w:eastAsia="en-US" w:bidi="ar-SA"/>
              </w:rPr>
            </w:pPr>
            <w:r w:rsidRPr="00D4596B">
              <w:rPr>
                <w:rFonts w:ascii="Times New Roman" w:eastAsia="Calibri" w:hAnsi="Times New Roman" w:cs="Times New Roman"/>
                <w:iCs/>
                <w:lang w:eastAsia="en-US" w:bidi="ar-SA"/>
              </w:rPr>
              <w:t>1</w:t>
            </w:r>
          </w:p>
        </w:tc>
        <w:tc>
          <w:tcPr>
            <w:tcW w:w="5635" w:type="dxa"/>
          </w:tcPr>
          <w:p w:rsidR="00D4596B" w:rsidRPr="00D4596B" w:rsidRDefault="00D4596B" w:rsidP="00D4596B">
            <w:pPr>
              <w:widowControl/>
              <w:tabs>
                <w:tab w:val="left" w:pos="1440"/>
                <w:tab w:val="left" w:pos="1515"/>
              </w:tabs>
              <w:spacing w:line="276" w:lineRule="auto"/>
              <w:jc w:val="both"/>
              <w:rPr>
                <w:rFonts w:ascii="Times New Roman" w:eastAsia="Calibri" w:hAnsi="Times New Roman" w:cs="Times New Roman"/>
                <w:b/>
                <w:color w:val="auto"/>
                <w:lang w:eastAsia="en-US" w:bidi="ar-SA"/>
              </w:rPr>
            </w:pPr>
            <w:r w:rsidRPr="00D4596B">
              <w:rPr>
                <w:rFonts w:ascii="Times New Roman" w:eastAsia="Calibri" w:hAnsi="Times New Roman" w:cs="Times New Roman"/>
                <w:b/>
                <w:color w:val="auto"/>
                <w:lang w:eastAsia="en-US" w:bidi="ar-SA"/>
              </w:rPr>
              <w:t>1. Послуги по обслуговуванню котла:</w:t>
            </w:r>
          </w:p>
          <w:p w:rsidR="00D4596B" w:rsidRPr="00D4596B" w:rsidRDefault="00D4596B" w:rsidP="00D4596B">
            <w:pPr>
              <w:widowControl/>
              <w:numPr>
                <w:ilvl w:val="6"/>
                <w:numId w:val="15"/>
              </w:numPr>
              <w:tabs>
                <w:tab w:val="left" w:pos="360"/>
              </w:tabs>
              <w:spacing w:after="200"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перевірка роботи пускачів, реле;</w:t>
            </w:r>
          </w:p>
          <w:p w:rsidR="00D4596B" w:rsidRPr="00D4596B" w:rsidRDefault="00D4596B" w:rsidP="00D4596B">
            <w:pPr>
              <w:widowControl/>
              <w:numPr>
                <w:ilvl w:val="6"/>
                <w:numId w:val="15"/>
              </w:numPr>
              <w:tabs>
                <w:tab w:val="left" w:pos="360"/>
              </w:tabs>
              <w:spacing w:after="200"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перевірка відсутності витоків води з елементів котла;</w:t>
            </w:r>
          </w:p>
          <w:p w:rsidR="00D4596B" w:rsidRPr="00D4596B" w:rsidRDefault="00D4596B" w:rsidP="00D4596B">
            <w:pPr>
              <w:widowControl/>
              <w:numPr>
                <w:ilvl w:val="6"/>
                <w:numId w:val="15"/>
              </w:numPr>
              <w:tabs>
                <w:tab w:val="left" w:pos="360"/>
              </w:tabs>
              <w:spacing w:after="200"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перевірка герметичності газових комунікацій;</w:t>
            </w:r>
          </w:p>
          <w:p w:rsidR="00D4596B" w:rsidRPr="00D4596B" w:rsidRDefault="00D4596B" w:rsidP="00D4596B">
            <w:pPr>
              <w:widowControl/>
              <w:numPr>
                <w:ilvl w:val="6"/>
                <w:numId w:val="15"/>
              </w:numPr>
              <w:tabs>
                <w:tab w:val="left" w:pos="360"/>
              </w:tabs>
              <w:spacing w:after="200"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перевірка роботи котлової автоматики;</w:t>
            </w:r>
          </w:p>
          <w:p w:rsidR="00D4596B" w:rsidRPr="00D4596B" w:rsidRDefault="00D4596B" w:rsidP="00D4596B">
            <w:pPr>
              <w:widowControl/>
              <w:numPr>
                <w:ilvl w:val="6"/>
                <w:numId w:val="15"/>
              </w:numPr>
              <w:tabs>
                <w:tab w:val="left" w:pos="360"/>
              </w:tabs>
              <w:spacing w:after="200"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контроль включення і виключення апарату;</w:t>
            </w: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6.  контроль герметизації з'єднань, трубопроводу газу та води;</w:t>
            </w: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7.  перевірка герметизації контуру опалення;</w:t>
            </w: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8.  перевірка герметизації газового контуру;</w:t>
            </w: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9.  контроль втрат газу при номінальній потужності, а при необхідності при максимальній та мінімальній потужності системи опалення;</w:t>
            </w:r>
          </w:p>
          <w:p w:rsidR="00D4596B" w:rsidRPr="00D4596B" w:rsidRDefault="00D4596B" w:rsidP="00D4596B">
            <w:pPr>
              <w:widowControl/>
              <w:tabs>
                <w:tab w:val="left" w:pos="426"/>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10. перевірка роботи котла у всіх режимах.</w:t>
            </w:r>
          </w:p>
          <w:p w:rsidR="00D4596B" w:rsidRPr="00D4596B" w:rsidRDefault="00D4596B" w:rsidP="00D4596B">
            <w:pPr>
              <w:widowControl/>
              <w:tabs>
                <w:tab w:val="left" w:pos="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w:t>
            </w:r>
          </w:p>
          <w:p w:rsidR="00D4596B" w:rsidRPr="00D4596B" w:rsidRDefault="00D4596B" w:rsidP="00D4596B">
            <w:pPr>
              <w:widowControl/>
              <w:tabs>
                <w:tab w:val="left" w:pos="0"/>
              </w:tabs>
              <w:spacing w:line="276" w:lineRule="auto"/>
              <w:jc w:val="both"/>
              <w:rPr>
                <w:rFonts w:ascii="Times New Roman" w:eastAsia="Calibri" w:hAnsi="Times New Roman" w:cs="Times New Roman"/>
                <w:b/>
                <w:color w:val="auto"/>
                <w:lang w:eastAsia="en-US" w:bidi="ar-SA"/>
              </w:rPr>
            </w:pPr>
            <w:r w:rsidRPr="00D4596B">
              <w:rPr>
                <w:rFonts w:ascii="Times New Roman" w:eastAsia="Calibri" w:hAnsi="Times New Roman" w:cs="Times New Roman"/>
                <w:b/>
                <w:color w:val="auto"/>
                <w:lang w:eastAsia="en-US" w:bidi="ar-SA"/>
              </w:rPr>
              <w:t>2. Послуги по обслуговуванню насосів та модулів керування:</w:t>
            </w:r>
          </w:p>
          <w:p w:rsidR="00D4596B" w:rsidRPr="00D4596B" w:rsidRDefault="00D4596B" w:rsidP="00D4596B">
            <w:pPr>
              <w:widowControl/>
              <w:tabs>
                <w:tab w:val="left" w:pos="0"/>
                <w:tab w:val="left" w:pos="360"/>
                <w:tab w:val="left" w:pos="48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1.перевірка роботи насосів (</w:t>
            </w:r>
            <w:proofErr w:type="spellStart"/>
            <w:r w:rsidRPr="00D4596B">
              <w:rPr>
                <w:rFonts w:ascii="Times New Roman" w:eastAsia="Calibri" w:hAnsi="Times New Roman" w:cs="Times New Roman"/>
                <w:color w:val="auto"/>
                <w:lang w:eastAsia="en-US" w:bidi="ar-SA"/>
              </w:rPr>
              <w:t>увімк</w:t>
            </w:r>
            <w:proofErr w:type="spellEnd"/>
            <w:r w:rsidRPr="00D4596B">
              <w:rPr>
                <w:rFonts w:ascii="Times New Roman" w:eastAsia="Calibri" w:hAnsi="Times New Roman" w:cs="Times New Roman"/>
                <w:color w:val="auto"/>
                <w:lang w:eastAsia="en-US" w:bidi="ar-SA"/>
              </w:rPr>
              <w:t>./</w:t>
            </w:r>
            <w:proofErr w:type="spellStart"/>
            <w:r w:rsidRPr="00D4596B">
              <w:rPr>
                <w:rFonts w:ascii="Times New Roman" w:eastAsia="Calibri" w:hAnsi="Times New Roman" w:cs="Times New Roman"/>
                <w:color w:val="auto"/>
                <w:lang w:eastAsia="en-US" w:bidi="ar-SA"/>
              </w:rPr>
              <w:t>вимк</w:t>
            </w:r>
            <w:proofErr w:type="spellEnd"/>
            <w:r w:rsidRPr="00D4596B">
              <w:rPr>
                <w:rFonts w:ascii="Times New Roman" w:eastAsia="Calibri" w:hAnsi="Times New Roman" w:cs="Times New Roman"/>
                <w:color w:val="auto"/>
                <w:lang w:eastAsia="en-US" w:bidi="ar-SA"/>
              </w:rPr>
              <w:t>.);</w:t>
            </w:r>
          </w:p>
          <w:p w:rsidR="00D4596B" w:rsidRPr="00D4596B" w:rsidRDefault="00D4596B" w:rsidP="00D4596B">
            <w:pPr>
              <w:widowControl/>
              <w:tabs>
                <w:tab w:val="left" w:pos="0"/>
                <w:tab w:val="left" w:pos="360"/>
                <w:tab w:val="left" w:pos="48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2.контроль відсутності витоку води через манжети;</w:t>
            </w:r>
          </w:p>
          <w:p w:rsidR="00D4596B" w:rsidRPr="00D4596B" w:rsidRDefault="00D4596B" w:rsidP="00D4596B">
            <w:pPr>
              <w:widowControl/>
              <w:tabs>
                <w:tab w:val="left" w:pos="0"/>
                <w:tab w:val="left" w:pos="360"/>
                <w:tab w:val="left" w:pos="48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lastRenderedPageBreak/>
              <w:t>3.  контроль захисту двигуна насосу;</w:t>
            </w:r>
          </w:p>
          <w:p w:rsidR="00D4596B" w:rsidRPr="00D4596B" w:rsidRDefault="00D4596B" w:rsidP="00D4596B">
            <w:pPr>
              <w:widowControl/>
              <w:tabs>
                <w:tab w:val="left" w:pos="480"/>
                <w:tab w:val="left" w:pos="720"/>
                <w:tab w:val="left" w:pos="84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4.  перевірка роботи насосу підживлення, </w:t>
            </w:r>
            <w:proofErr w:type="spellStart"/>
            <w:r w:rsidRPr="00D4596B">
              <w:rPr>
                <w:rFonts w:ascii="Times New Roman" w:eastAsia="Calibri" w:hAnsi="Times New Roman" w:cs="Times New Roman"/>
                <w:color w:val="auto"/>
                <w:lang w:eastAsia="en-US" w:bidi="ar-SA"/>
              </w:rPr>
              <w:t>увімк</w:t>
            </w:r>
            <w:proofErr w:type="spellEnd"/>
            <w:r w:rsidRPr="00D4596B">
              <w:rPr>
                <w:rFonts w:ascii="Times New Roman" w:eastAsia="Calibri" w:hAnsi="Times New Roman" w:cs="Times New Roman"/>
                <w:color w:val="auto"/>
                <w:lang w:eastAsia="en-US" w:bidi="ar-SA"/>
              </w:rPr>
              <w:t>./</w:t>
            </w:r>
            <w:proofErr w:type="spellStart"/>
            <w:r w:rsidRPr="00D4596B">
              <w:rPr>
                <w:rFonts w:ascii="Times New Roman" w:eastAsia="Calibri" w:hAnsi="Times New Roman" w:cs="Times New Roman"/>
                <w:color w:val="auto"/>
                <w:lang w:eastAsia="en-US" w:bidi="ar-SA"/>
              </w:rPr>
              <w:t>вимк</w:t>
            </w:r>
            <w:proofErr w:type="spellEnd"/>
            <w:r w:rsidRPr="00D4596B">
              <w:rPr>
                <w:rFonts w:ascii="Times New Roman" w:eastAsia="Calibri" w:hAnsi="Times New Roman" w:cs="Times New Roman"/>
                <w:color w:val="auto"/>
                <w:lang w:eastAsia="en-US" w:bidi="ar-SA"/>
              </w:rPr>
              <w:t>;</w:t>
            </w:r>
          </w:p>
          <w:p w:rsidR="00D4596B" w:rsidRPr="00D4596B" w:rsidRDefault="00D4596B" w:rsidP="00D4596B">
            <w:pPr>
              <w:widowControl/>
              <w:tabs>
                <w:tab w:val="left" w:pos="480"/>
                <w:tab w:val="left" w:pos="720"/>
                <w:tab w:val="left" w:pos="84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5.  перевірка направлення  обертів;</w:t>
            </w:r>
          </w:p>
          <w:p w:rsidR="00D4596B" w:rsidRPr="00D4596B" w:rsidRDefault="00D4596B" w:rsidP="00D4596B">
            <w:pPr>
              <w:widowControl/>
              <w:tabs>
                <w:tab w:val="left" w:pos="480"/>
                <w:tab w:val="left" w:pos="720"/>
                <w:tab w:val="left" w:pos="84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6. підготовка та перевірка роботи системи </w:t>
            </w:r>
            <w:proofErr w:type="spellStart"/>
            <w:r w:rsidRPr="00D4596B">
              <w:rPr>
                <w:rFonts w:ascii="Times New Roman" w:eastAsia="Calibri" w:hAnsi="Times New Roman" w:cs="Times New Roman"/>
                <w:color w:val="auto"/>
                <w:lang w:eastAsia="en-US" w:bidi="ar-SA"/>
              </w:rPr>
              <w:t>хім</w:t>
            </w:r>
            <w:proofErr w:type="spellEnd"/>
            <w:r w:rsidRPr="00D4596B">
              <w:rPr>
                <w:rFonts w:ascii="Times New Roman" w:eastAsia="Calibri" w:hAnsi="Times New Roman" w:cs="Times New Roman"/>
                <w:color w:val="auto"/>
                <w:lang w:eastAsia="en-US" w:bidi="ar-SA"/>
              </w:rPr>
              <w:t>.-</w:t>
            </w:r>
            <w:proofErr w:type="spellStart"/>
            <w:r w:rsidRPr="00D4596B">
              <w:rPr>
                <w:rFonts w:ascii="Times New Roman" w:eastAsia="Calibri" w:hAnsi="Times New Roman" w:cs="Times New Roman"/>
                <w:color w:val="auto"/>
                <w:lang w:eastAsia="en-US" w:bidi="ar-SA"/>
              </w:rPr>
              <w:t>водопідготовки</w:t>
            </w:r>
            <w:proofErr w:type="spellEnd"/>
            <w:r w:rsidRPr="00D4596B">
              <w:rPr>
                <w:rFonts w:ascii="Times New Roman" w:eastAsia="Calibri" w:hAnsi="Times New Roman" w:cs="Times New Roman"/>
                <w:color w:val="auto"/>
                <w:lang w:eastAsia="en-US" w:bidi="ar-SA"/>
              </w:rPr>
              <w:t>.</w:t>
            </w:r>
          </w:p>
          <w:p w:rsidR="00D4596B" w:rsidRPr="00D4596B" w:rsidRDefault="00D4596B" w:rsidP="00D4596B">
            <w:pPr>
              <w:widowControl/>
              <w:tabs>
                <w:tab w:val="left" w:pos="480"/>
                <w:tab w:val="left" w:pos="720"/>
                <w:tab w:val="left" w:pos="840"/>
              </w:tabs>
              <w:spacing w:line="276" w:lineRule="auto"/>
              <w:jc w:val="both"/>
              <w:rPr>
                <w:rFonts w:ascii="Times New Roman" w:eastAsia="Calibri" w:hAnsi="Times New Roman" w:cs="Times New Roman"/>
                <w:color w:val="auto"/>
                <w:lang w:eastAsia="en-US" w:bidi="ar-SA"/>
              </w:rPr>
            </w:pPr>
          </w:p>
          <w:p w:rsidR="00D4596B" w:rsidRPr="00D4596B" w:rsidRDefault="00D4596B" w:rsidP="00D4596B">
            <w:pPr>
              <w:widowControl/>
              <w:spacing w:line="276" w:lineRule="auto"/>
              <w:jc w:val="both"/>
              <w:rPr>
                <w:rFonts w:ascii="Times New Roman" w:eastAsia="Calibri" w:hAnsi="Times New Roman" w:cs="Times New Roman"/>
                <w:b/>
                <w:color w:val="auto"/>
                <w:lang w:eastAsia="en-US" w:bidi="ar-SA"/>
              </w:rPr>
            </w:pPr>
            <w:r w:rsidRPr="00D4596B">
              <w:rPr>
                <w:rFonts w:ascii="Times New Roman" w:eastAsia="Calibri" w:hAnsi="Times New Roman" w:cs="Times New Roman"/>
                <w:b/>
                <w:color w:val="auto"/>
                <w:lang w:eastAsia="en-US" w:bidi="ar-SA"/>
              </w:rPr>
              <w:t xml:space="preserve">3. Послуги по обслуговуванню трубопроводів, </w:t>
            </w:r>
            <w:proofErr w:type="spellStart"/>
            <w:r w:rsidRPr="00D4596B">
              <w:rPr>
                <w:rFonts w:ascii="Times New Roman" w:eastAsia="Calibri" w:hAnsi="Times New Roman" w:cs="Times New Roman"/>
                <w:b/>
                <w:color w:val="auto"/>
                <w:lang w:eastAsia="en-US" w:bidi="ar-SA"/>
              </w:rPr>
              <w:t>повітрявідводчиків</w:t>
            </w:r>
            <w:proofErr w:type="spellEnd"/>
            <w:r w:rsidRPr="00D4596B">
              <w:rPr>
                <w:rFonts w:ascii="Times New Roman" w:eastAsia="Calibri" w:hAnsi="Times New Roman" w:cs="Times New Roman"/>
                <w:b/>
                <w:color w:val="auto"/>
                <w:lang w:eastAsia="en-US" w:bidi="ar-SA"/>
              </w:rPr>
              <w:t xml:space="preserve">, </w:t>
            </w:r>
          </w:p>
          <w:p w:rsidR="00D4596B" w:rsidRPr="00D4596B" w:rsidRDefault="00D4596B" w:rsidP="00D4596B">
            <w:pPr>
              <w:widowControl/>
              <w:spacing w:line="276" w:lineRule="auto"/>
              <w:jc w:val="both"/>
              <w:rPr>
                <w:rFonts w:ascii="Times New Roman" w:eastAsia="Calibri" w:hAnsi="Times New Roman" w:cs="Times New Roman"/>
                <w:b/>
                <w:color w:val="auto"/>
                <w:lang w:eastAsia="en-US" w:bidi="ar-SA"/>
              </w:rPr>
            </w:pPr>
            <w:r w:rsidRPr="00D4596B">
              <w:rPr>
                <w:rFonts w:ascii="Times New Roman" w:eastAsia="Calibri" w:hAnsi="Times New Roman" w:cs="Times New Roman"/>
                <w:b/>
                <w:color w:val="auto"/>
                <w:lang w:eastAsia="en-US" w:bidi="ar-SA"/>
              </w:rPr>
              <w:t>сітчастих фільтрів:</w:t>
            </w: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1. виявлення наявних слідів витоку води, чи/або початок корозії </w:t>
            </w:r>
            <w:r w:rsidRPr="00D4596B">
              <w:rPr>
                <w:rFonts w:ascii="Times New Roman" w:eastAsia="Calibri" w:hAnsi="Times New Roman" w:cs="Times New Roman"/>
                <w:bCs/>
                <w:color w:val="auto"/>
                <w:lang w:bidi="ar-SA"/>
              </w:rPr>
              <w:t>(при необхідності усунути недоліки).</w:t>
            </w:r>
            <w:r w:rsidRPr="00D4596B">
              <w:rPr>
                <w:rFonts w:ascii="Times New Roman" w:eastAsia="Calibri" w:hAnsi="Times New Roman" w:cs="Times New Roman"/>
                <w:color w:val="auto"/>
                <w:lang w:eastAsia="en-US" w:bidi="ar-SA"/>
              </w:rPr>
              <w:t xml:space="preserve"> Підтяжка різьбових з'єднань;</w:t>
            </w: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2.  чистка сітчастих фільтрів;</w:t>
            </w:r>
          </w:p>
          <w:p w:rsidR="00D4596B" w:rsidRPr="00D4596B" w:rsidRDefault="00D4596B" w:rsidP="00D4596B">
            <w:pPr>
              <w:widowControl/>
              <w:tabs>
                <w:tab w:val="left" w:pos="480"/>
                <w:tab w:val="left" w:pos="540"/>
                <w:tab w:val="left" w:pos="84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3. перевірка роботи автоматичних </w:t>
            </w:r>
            <w:proofErr w:type="spellStart"/>
            <w:r w:rsidRPr="00D4596B">
              <w:rPr>
                <w:rFonts w:ascii="Times New Roman" w:eastAsia="Calibri" w:hAnsi="Times New Roman" w:cs="Times New Roman"/>
                <w:color w:val="auto"/>
                <w:lang w:eastAsia="en-US" w:bidi="ar-SA"/>
              </w:rPr>
              <w:t>повітрявідводчиків</w:t>
            </w:r>
            <w:proofErr w:type="spellEnd"/>
            <w:r w:rsidRPr="00D4596B">
              <w:rPr>
                <w:rFonts w:ascii="Times New Roman" w:eastAsia="Calibri" w:hAnsi="Times New Roman" w:cs="Times New Roman"/>
                <w:color w:val="auto"/>
                <w:lang w:eastAsia="en-US" w:bidi="ar-SA"/>
              </w:rPr>
              <w:t>;</w:t>
            </w:r>
          </w:p>
          <w:p w:rsidR="00D4596B" w:rsidRPr="00D4596B" w:rsidRDefault="00D4596B" w:rsidP="00D4596B">
            <w:pPr>
              <w:widowControl/>
              <w:tabs>
                <w:tab w:val="left" w:pos="480"/>
                <w:tab w:val="left" w:pos="540"/>
                <w:tab w:val="left" w:pos="84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4. перевірка стану та працездатності кульових кранів та засувок </w:t>
            </w:r>
            <w:r w:rsidRPr="00D4596B">
              <w:rPr>
                <w:rFonts w:ascii="Times New Roman" w:eastAsia="Calibri" w:hAnsi="Times New Roman" w:cs="Times New Roman"/>
                <w:bCs/>
                <w:color w:val="auto"/>
                <w:lang w:bidi="ar-SA"/>
              </w:rPr>
              <w:t>(при необхідності усунути недоліки).</w:t>
            </w:r>
          </w:p>
          <w:p w:rsidR="00D4596B" w:rsidRPr="00D4596B" w:rsidRDefault="00D4596B" w:rsidP="00D4596B">
            <w:pPr>
              <w:widowControl/>
              <w:spacing w:line="276" w:lineRule="auto"/>
              <w:jc w:val="both"/>
              <w:rPr>
                <w:rFonts w:ascii="Times New Roman" w:eastAsia="Calibri" w:hAnsi="Times New Roman" w:cs="Times New Roman"/>
                <w:b/>
                <w:color w:val="auto"/>
                <w:lang w:eastAsia="en-US" w:bidi="ar-SA"/>
              </w:rPr>
            </w:pPr>
          </w:p>
          <w:p w:rsidR="00D4596B" w:rsidRPr="00D4596B" w:rsidRDefault="00D4596B" w:rsidP="00D4596B">
            <w:pPr>
              <w:widowControl/>
              <w:spacing w:line="276" w:lineRule="auto"/>
              <w:jc w:val="both"/>
              <w:rPr>
                <w:rFonts w:ascii="Times New Roman" w:eastAsia="Calibri" w:hAnsi="Times New Roman" w:cs="Times New Roman"/>
                <w:b/>
                <w:color w:val="auto"/>
                <w:lang w:eastAsia="en-US" w:bidi="ar-SA"/>
              </w:rPr>
            </w:pPr>
            <w:r w:rsidRPr="00D4596B">
              <w:rPr>
                <w:rFonts w:ascii="Times New Roman" w:eastAsia="Calibri" w:hAnsi="Times New Roman" w:cs="Times New Roman"/>
                <w:b/>
                <w:color w:val="auto"/>
                <w:lang w:eastAsia="en-US" w:bidi="ar-SA"/>
              </w:rPr>
              <w:t>4. Послуги по обслуговуванню щитів керування:</w:t>
            </w:r>
          </w:p>
          <w:p w:rsidR="00D4596B" w:rsidRPr="00D4596B" w:rsidRDefault="00D4596B" w:rsidP="00D4596B">
            <w:pPr>
              <w:widowControl/>
              <w:tabs>
                <w:tab w:val="left" w:pos="48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1. перевірка загального стану електрообладнання ЩК та А;</w:t>
            </w:r>
          </w:p>
          <w:p w:rsidR="00D4596B" w:rsidRPr="00D4596B" w:rsidRDefault="00D4596B" w:rsidP="00D4596B">
            <w:pPr>
              <w:widowControl/>
              <w:tabs>
                <w:tab w:val="left" w:pos="480"/>
                <w:tab w:val="left" w:pos="84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2. перевірка електричних параметрів;</w:t>
            </w:r>
          </w:p>
          <w:p w:rsidR="00D4596B" w:rsidRPr="00D4596B" w:rsidRDefault="00D4596B" w:rsidP="00D4596B">
            <w:pPr>
              <w:widowControl/>
              <w:tabs>
                <w:tab w:val="left" w:pos="480"/>
                <w:tab w:val="left" w:pos="84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3. перевірка стану кабелів та клемників;</w:t>
            </w:r>
          </w:p>
          <w:p w:rsidR="00D4596B" w:rsidRPr="00D4596B" w:rsidRDefault="00D4596B" w:rsidP="00D4596B">
            <w:pPr>
              <w:widowControl/>
              <w:tabs>
                <w:tab w:val="left" w:pos="480"/>
                <w:tab w:val="left" w:pos="84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4. перевірка надійності електричних з’єднань.</w:t>
            </w:r>
          </w:p>
          <w:p w:rsidR="00D4596B" w:rsidRPr="00D4596B" w:rsidRDefault="00D4596B" w:rsidP="00D4596B">
            <w:pPr>
              <w:widowControl/>
              <w:spacing w:line="276" w:lineRule="auto"/>
              <w:jc w:val="both"/>
              <w:rPr>
                <w:rFonts w:ascii="Times New Roman" w:eastAsia="Calibri" w:hAnsi="Times New Roman" w:cs="Times New Roman"/>
                <w:b/>
                <w:color w:val="auto"/>
                <w:lang w:eastAsia="en-US" w:bidi="ar-SA"/>
              </w:rPr>
            </w:pPr>
          </w:p>
          <w:p w:rsidR="00D4596B" w:rsidRPr="00D4596B" w:rsidRDefault="00D4596B" w:rsidP="00D4596B">
            <w:pPr>
              <w:widowControl/>
              <w:spacing w:line="276" w:lineRule="auto"/>
              <w:jc w:val="both"/>
              <w:rPr>
                <w:rFonts w:ascii="Times New Roman" w:eastAsia="Calibri" w:hAnsi="Times New Roman" w:cs="Times New Roman"/>
                <w:b/>
                <w:color w:val="auto"/>
                <w:lang w:eastAsia="en-US" w:bidi="ar-SA"/>
              </w:rPr>
            </w:pPr>
            <w:r w:rsidRPr="00D4596B">
              <w:rPr>
                <w:rFonts w:ascii="Times New Roman" w:eastAsia="Calibri" w:hAnsi="Times New Roman" w:cs="Times New Roman"/>
                <w:b/>
                <w:color w:val="auto"/>
                <w:lang w:eastAsia="en-US" w:bidi="ar-SA"/>
              </w:rPr>
              <w:t>5. Послуги по обслуговуванню електрообладнання:</w:t>
            </w:r>
          </w:p>
          <w:p w:rsidR="00D4596B" w:rsidRPr="00D4596B" w:rsidRDefault="00D4596B" w:rsidP="00D4596B">
            <w:pPr>
              <w:widowControl/>
              <w:tabs>
                <w:tab w:val="left" w:pos="0"/>
                <w:tab w:val="left" w:pos="36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1.    перевірка захисту від перенавантаження по струму, пробою на корпус; </w:t>
            </w:r>
          </w:p>
          <w:p w:rsidR="00D4596B" w:rsidRPr="00D4596B" w:rsidRDefault="00D4596B" w:rsidP="00D4596B">
            <w:pPr>
              <w:widowControl/>
              <w:tabs>
                <w:tab w:val="left" w:pos="0"/>
                <w:tab w:val="left" w:pos="36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2.    контроль сили току в кожній з фаз та </w:t>
            </w:r>
            <w:proofErr w:type="spellStart"/>
            <w:r w:rsidRPr="00D4596B">
              <w:rPr>
                <w:rFonts w:ascii="Times New Roman" w:eastAsia="Calibri" w:hAnsi="Times New Roman" w:cs="Times New Roman"/>
                <w:color w:val="auto"/>
                <w:lang w:eastAsia="en-US" w:bidi="ar-SA"/>
              </w:rPr>
              <w:t>міжфазних</w:t>
            </w:r>
            <w:proofErr w:type="spellEnd"/>
            <w:r w:rsidRPr="00D4596B">
              <w:rPr>
                <w:rFonts w:ascii="Times New Roman" w:eastAsia="Calibri" w:hAnsi="Times New Roman" w:cs="Times New Roman"/>
                <w:color w:val="auto"/>
                <w:lang w:eastAsia="en-US" w:bidi="ar-SA"/>
              </w:rPr>
              <w:t xml:space="preserve"> напругах.</w:t>
            </w:r>
          </w:p>
          <w:p w:rsidR="00D4596B" w:rsidRPr="00D4596B" w:rsidRDefault="00D4596B" w:rsidP="00D4596B">
            <w:pPr>
              <w:widowControl/>
              <w:tabs>
                <w:tab w:val="left" w:pos="480"/>
                <w:tab w:val="left" w:pos="84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3.    перевірка достатнього охолодження двигунів.</w:t>
            </w:r>
          </w:p>
          <w:p w:rsidR="00D4596B" w:rsidRPr="00D4596B" w:rsidRDefault="00D4596B" w:rsidP="00D4596B">
            <w:pPr>
              <w:widowControl/>
              <w:tabs>
                <w:tab w:val="left" w:pos="480"/>
                <w:tab w:val="left" w:pos="84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4.    чистка </w:t>
            </w:r>
            <w:proofErr w:type="spellStart"/>
            <w:r w:rsidRPr="00D4596B">
              <w:rPr>
                <w:rFonts w:ascii="Times New Roman" w:eastAsia="Calibri" w:hAnsi="Times New Roman" w:cs="Times New Roman"/>
                <w:color w:val="auto"/>
                <w:lang w:eastAsia="en-US" w:bidi="ar-SA"/>
              </w:rPr>
              <w:t>оребрення</w:t>
            </w:r>
            <w:proofErr w:type="spellEnd"/>
            <w:r w:rsidRPr="00D4596B">
              <w:rPr>
                <w:rFonts w:ascii="Times New Roman" w:eastAsia="Calibri" w:hAnsi="Times New Roman" w:cs="Times New Roman"/>
                <w:color w:val="auto"/>
                <w:lang w:eastAsia="en-US" w:bidi="ar-SA"/>
              </w:rPr>
              <w:t xml:space="preserve"> корпусів двигунів.</w:t>
            </w:r>
          </w:p>
          <w:p w:rsidR="00D4596B" w:rsidRPr="00D4596B" w:rsidRDefault="00D4596B" w:rsidP="00D4596B">
            <w:pPr>
              <w:widowControl/>
              <w:tabs>
                <w:tab w:val="left" w:pos="480"/>
                <w:tab w:val="left" w:pos="84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5.    перевірка надійності кріплення двигунів.</w:t>
            </w:r>
          </w:p>
          <w:p w:rsidR="00D4596B" w:rsidRPr="00D4596B" w:rsidRDefault="00D4596B" w:rsidP="00D4596B">
            <w:pPr>
              <w:widowControl/>
              <w:spacing w:line="276" w:lineRule="auto"/>
              <w:jc w:val="both"/>
              <w:rPr>
                <w:rFonts w:ascii="Times New Roman" w:eastAsia="Calibri" w:hAnsi="Times New Roman" w:cs="Times New Roman"/>
                <w:b/>
                <w:color w:val="auto"/>
                <w:lang w:eastAsia="en-US" w:bidi="ar-SA"/>
              </w:rPr>
            </w:pP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b/>
                <w:color w:val="auto"/>
                <w:lang w:eastAsia="en-US" w:bidi="ar-SA"/>
              </w:rPr>
              <w:t>6. Послуги по обслуговуванню системи газопостачання:</w:t>
            </w:r>
          </w:p>
          <w:p w:rsidR="00D4596B" w:rsidRPr="00D4596B" w:rsidRDefault="00D4596B" w:rsidP="00D4596B">
            <w:pPr>
              <w:widowControl/>
              <w:tabs>
                <w:tab w:val="left" w:pos="840"/>
                <w:tab w:val="left" w:pos="120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1. перевірка герметичності з'єднань газопроводів за допомогою газоаналізатора.</w:t>
            </w:r>
          </w:p>
          <w:p w:rsidR="00D4596B" w:rsidRPr="00D4596B" w:rsidRDefault="00D4596B" w:rsidP="00D4596B">
            <w:pPr>
              <w:widowControl/>
              <w:tabs>
                <w:tab w:val="left" w:pos="840"/>
                <w:tab w:val="left" w:pos="120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2. перевірка герметичності, плавності ходу та ущільнення закриття запірної арматури;</w:t>
            </w:r>
          </w:p>
          <w:p w:rsidR="00D4596B" w:rsidRPr="00D4596B" w:rsidRDefault="00D4596B" w:rsidP="00D4596B">
            <w:pPr>
              <w:widowControl/>
              <w:tabs>
                <w:tab w:val="left" w:pos="840"/>
                <w:tab w:val="left" w:pos="120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3. перевірка засобами вимірювання величини перепаду тиску на газовому фільтрі, стану герметичності систем за допомогою приладів або мильної емульсії;</w:t>
            </w:r>
          </w:p>
          <w:p w:rsidR="00D4596B" w:rsidRPr="00D4596B" w:rsidRDefault="00D4596B" w:rsidP="00D4596B">
            <w:pPr>
              <w:widowControl/>
              <w:tabs>
                <w:tab w:val="left" w:pos="840"/>
                <w:tab w:val="left" w:pos="120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lastRenderedPageBreak/>
              <w:t xml:space="preserve"> 4. перевірка справності та вірності показників манометрів;</w:t>
            </w:r>
          </w:p>
          <w:p w:rsidR="00D4596B" w:rsidRPr="00D4596B" w:rsidRDefault="00D4596B" w:rsidP="00D4596B">
            <w:pPr>
              <w:widowControl/>
              <w:tabs>
                <w:tab w:val="left" w:pos="840"/>
                <w:tab w:val="left" w:pos="960"/>
                <w:tab w:val="left" w:pos="120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 5. перевірка герметичності та функціонування газових лічильників.</w:t>
            </w:r>
          </w:p>
          <w:p w:rsidR="00D4596B" w:rsidRPr="00D4596B" w:rsidRDefault="00D4596B" w:rsidP="00D4596B">
            <w:pPr>
              <w:widowControl/>
              <w:tabs>
                <w:tab w:val="left" w:pos="840"/>
                <w:tab w:val="left" w:pos="960"/>
                <w:tab w:val="left" w:pos="1200"/>
              </w:tabs>
              <w:spacing w:line="276" w:lineRule="auto"/>
              <w:jc w:val="both"/>
              <w:rPr>
                <w:rFonts w:ascii="Times New Roman" w:eastAsia="Calibri" w:hAnsi="Times New Roman" w:cs="Times New Roman"/>
                <w:color w:val="auto"/>
                <w:lang w:eastAsia="en-US" w:bidi="ar-SA"/>
              </w:rPr>
            </w:pPr>
          </w:p>
          <w:p w:rsidR="00D4596B" w:rsidRPr="00D4596B" w:rsidRDefault="00D4596B" w:rsidP="00D4596B">
            <w:pPr>
              <w:widowControl/>
              <w:tabs>
                <w:tab w:val="left" w:pos="360"/>
                <w:tab w:val="left" w:pos="3105"/>
              </w:tabs>
              <w:spacing w:line="276" w:lineRule="auto"/>
              <w:jc w:val="both"/>
              <w:rPr>
                <w:rFonts w:ascii="Times New Roman" w:eastAsia="Calibri" w:hAnsi="Times New Roman" w:cs="Times New Roman"/>
                <w:b/>
                <w:color w:val="auto"/>
                <w:lang w:eastAsia="en-US" w:bidi="ar-SA"/>
              </w:rPr>
            </w:pPr>
            <w:r w:rsidRPr="00D4596B">
              <w:rPr>
                <w:rFonts w:ascii="Times New Roman" w:eastAsia="Calibri" w:hAnsi="Times New Roman" w:cs="Times New Roman"/>
                <w:b/>
                <w:color w:val="auto"/>
                <w:lang w:eastAsia="en-US" w:bidi="ar-SA"/>
              </w:rPr>
              <w:t xml:space="preserve">7. Послуги з поточного ремонту та технічного обслуговування димоходу та </w:t>
            </w:r>
            <w:proofErr w:type="spellStart"/>
            <w:r w:rsidRPr="00D4596B">
              <w:rPr>
                <w:rFonts w:ascii="Times New Roman" w:eastAsia="Calibri" w:hAnsi="Times New Roman" w:cs="Times New Roman"/>
                <w:b/>
                <w:color w:val="auto"/>
                <w:lang w:eastAsia="en-US" w:bidi="ar-SA"/>
              </w:rPr>
              <w:t>вентканалів</w:t>
            </w:r>
            <w:proofErr w:type="spellEnd"/>
            <w:r w:rsidRPr="00D4596B">
              <w:rPr>
                <w:rFonts w:ascii="Times New Roman" w:eastAsia="Calibri" w:hAnsi="Times New Roman" w:cs="Times New Roman"/>
                <w:b/>
                <w:color w:val="auto"/>
                <w:lang w:eastAsia="en-US" w:bidi="ar-SA"/>
              </w:rPr>
              <w:t>:</w:t>
            </w:r>
          </w:p>
          <w:p w:rsidR="00D4596B" w:rsidRPr="00D4596B" w:rsidRDefault="00D4596B" w:rsidP="00D4596B">
            <w:pPr>
              <w:widowControl/>
              <w:tabs>
                <w:tab w:val="left" w:pos="36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1.    контроль якості приєднання котлів до димоходу;</w:t>
            </w:r>
          </w:p>
          <w:p w:rsidR="00D4596B" w:rsidRPr="00D4596B" w:rsidRDefault="00D4596B" w:rsidP="00D4596B">
            <w:pPr>
              <w:widowControl/>
              <w:tabs>
                <w:tab w:val="left" w:pos="36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2.    перевірка спрацьовування датчика тяги;</w:t>
            </w:r>
          </w:p>
          <w:p w:rsidR="00D4596B" w:rsidRPr="00D4596B" w:rsidRDefault="00D4596B" w:rsidP="00D4596B">
            <w:pPr>
              <w:widowControl/>
              <w:tabs>
                <w:tab w:val="left" w:pos="36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3.    перевірка стану та герметичності димоходу;</w:t>
            </w:r>
          </w:p>
          <w:p w:rsidR="00D4596B" w:rsidRPr="00D4596B" w:rsidRDefault="00D4596B" w:rsidP="00D4596B">
            <w:pPr>
              <w:widowControl/>
              <w:tabs>
                <w:tab w:val="left" w:pos="0"/>
              </w:tabs>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4.    перевірка тяги димаря;</w:t>
            </w: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5.  забезпечення безперебійної та безпечної роботи димових каналів;</w:t>
            </w: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6.    усунення недоліків в роботі димових каналів; </w:t>
            </w: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7. виконання поточного ремонту оголовків димових каналів по мірі необхідності;</w:t>
            </w: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8.    ліквідація завалів в димових каналах; </w:t>
            </w: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9.    перевірка на прохідність каналів;</w:t>
            </w: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10. перевірка на відсутність сажі і смоли на внутрішніх поверхнях каналів і </w:t>
            </w:r>
            <w:proofErr w:type="spellStart"/>
            <w:r w:rsidRPr="00D4596B">
              <w:rPr>
                <w:rFonts w:ascii="Times New Roman" w:eastAsia="Calibri" w:hAnsi="Times New Roman" w:cs="Times New Roman"/>
                <w:color w:val="auto"/>
                <w:lang w:eastAsia="en-US" w:bidi="ar-SA"/>
              </w:rPr>
              <w:t>тріщин</w:t>
            </w:r>
            <w:proofErr w:type="spellEnd"/>
            <w:r w:rsidRPr="00D4596B">
              <w:rPr>
                <w:rFonts w:ascii="Times New Roman" w:eastAsia="Calibri" w:hAnsi="Times New Roman" w:cs="Times New Roman"/>
                <w:color w:val="auto"/>
                <w:lang w:eastAsia="en-US" w:bidi="ar-SA"/>
              </w:rPr>
              <w:t xml:space="preserve"> на зовнішніх (чистка у разі необхідності);</w:t>
            </w:r>
          </w:p>
          <w:p w:rsidR="00D4596B" w:rsidRPr="00D4596B" w:rsidRDefault="00D4596B" w:rsidP="00D4596B">
            <w:pPr>
              <w:widowControl/>
              <w:spacing w:line="276" w:lineRule="auto"/>
              <w:jc w:val="both"/>
              <w:rPr>
                <w:rFonts w:ascii="Times New Roman" w:eastAsia="Calibri" w:hAnsi="Times New Roman" w:cs="Times New Roman"/>
                <w:color w:val="auto"/>
                <w:lang w:eastAsia="en-US" w:bidi="ar-SA"/>
              </w:rPr>
            </w:pPr>
            <w:r w:rsidRPr="00D4596B">
              <w:rPr>
                <w:rFonts w:ascii="Times New Roman" w:eastAsia="Calibri" w:hAnsi="Times New Roman" w:cs="Times New Roman"/>
                <w:color w:val="auto"/>
                <w:lang w:eastAsia="en-US" w:bidi="ar-SA"/>
              </w:rPr>
              <w:t xml:space="preserve">11. своєчасне і якісне проведення технічного обслуговування, виявлення дефектів і </w:t>
            </w:r>
            <w:proofErr w:type="spellStart"/>
            <w:r w:rsidRPr="00D4596B">
              <w:rPr>
                <w:rFonts w:ascii="Times New Roman" w:eastAsia="Calibri" w:hAnsi="Times New Roman" w:cs="Times New Roman"/>
                <w:color w:val="auto"/>
                <w:lang w:eastAsia="en-US" w:bidi="ar-SA"/>
              </w:rPr>
              <w:t>несправностей</w:t>
            </w:r>
            <w:proofErr w:type="spellEnd"/>
            <w:r w:rsidRPr="00D4596B">
              <w:rPr>
                <w:rFonts w:ascii="Times New Roman" w:eastAsia="Calibri" w:hAnsi="Times New Roman" w:cs="Times New Roman"/>
                <w:color w:val="auto"/>
                <w:lang w:eastAsia="en-US" w:bidi="ar-SA"/>
              </w:rPr>
              <w:t xml:space="preserve"> та їх ліквідація.</w:t>
            </w:r>
          </w:p>
          <w:p w:rsidR="00D4596B" w:rsidRPr="00D4596B" w:rsidRDefault="00D4596B" w:rsidP="00D4596B">
            <w:pPr>
              <w:widowControl/>
              <w:tabs>
                <w:tab w:val="left" w:pos="840"/>
                <w:tab w:val="left" w:pos="960"/>
                <w:tab w:val="left" w:pos="1200"/>
              </w:tabs>
              <w:spacing w:line="276" w:lineRule="auto"/>
              <w:contextualSpacing/>
              <w:jc w:val="both"/>
              <w:rPr>
                <w:rFonts w:ascii="Times New Roman" w:eastAsia="Times New Roman" w:hAnsi="Times New Roman" w:cs="Times New Roman"/>
                <w:color w:val="auto"/>
                <w:lang w:eastAsia="en-US" w:bidi="ar-SA"/>
              </w:rPr>
            </w:pPr>
          </w:p>
          <w:p w:rsidR="00D4596B" w:rsidRPr="00D4596B" w:rsidRDefault="00D4596B" w:rsidP="00D4596B">
            <w:pPr>
              <w:keepNext/>
              <w:widowControl/>
              <w:suppressAutoHyphens/>
              <w:spacing w:line="276" w:lineRule="auto"/>
              <w:jc w:val="both"/>
              <w:outlineLvl w:val="3"/>
              <w:rPr>
                <w:rFonts w:ascii="Times New Roman" w:eastAsia="Times New Roman" w:hAnsi="Times New Roman" w:cs="Times New Roman"/>
                <w:b/>
                <w:bCs/>
                <w:lang w:eastAsia="ar-SA" w:bidi="ar-SA"/>
              </w:rPr>
            </w:pPr>
            <w:r w:rsidRPr="00D4596B">
              <w:rPr>
                <w:rFonts w:ascii="Times New Roman" w:eastAsia="Times New Roman" w:hAnsi="Times New Roman" w:cs="Times New Roman"/>
                <w:b/>
                <w:bCs/>
                <w:lang w:eastAsia="ar-SA" w:bidi="ar-SA"/>
              </w:rPr>
              <w:t>8. Щорічне технічне обслуговування:</w:t>
            </w:r>
          </w:p>
          <w:p w:rsidR="00D4596B" w:rsidRPr="00D4596B" w:rsidRDefault="00D4596B" w:rsidP="00D4596B">
            <w:pPr>
              <w:widowControl/>
              <w:spacing w:line="276" w:lineRule="auto"/>
              <w:contextualSpacing/>
              <w:jc w:val="both"/>
              <w:rPr>
                <w:rFonts w:ascii="Times New Roman" w:eastAsia="Times New Roman" w:hAnsi="Times New Roman" w:cs="Times New Roman"/>
                <w:bCs/>
                <w:color w:val="auto"/>
                <w:lang w:eastAsia="en-US" w:bidi="ar-SA"/>
              </w:rPr>
            </w:pPr>
            <w:r w:rsidRPr="00D4596B">
              <w:rPr>
                <w:rFonts w:ascii="Times New Roman" w:eastAsia="Times New Roman" w:hAnsi="Times New Roman" w:cs="Times New Roman"/>
                <w:color w:val="auto"/>
                <w:lang w:eastAsia="en-US" w:bidi="ar-SA"/>
              </w:rPr>
              <w:t>1.перевірка настройки тиску газу і його регулювання (при необхідності);</w:t>
            </w:r>
          </w:p>
          <w:p w:rsidR="00D4596B" w:rsidRPr="00D4596B" w:rsidRDefault="00D4596B" w:rsidP="00D4596B">
            <w:pPr>
              <w:widowControl/>
              <w:spacing w:line="276" w:lineRule="auto"/>
              <w:contextualSpacing/>
              <w:jc w:val="both"/>
              <w:rPr>
                <w:rFonts w:ascii="Times New Roman" w:eastAsia="Times New Roman" w:hAnsi="Times New Roman" w:cs="Times New Roman"/>
                <w:bCs/>
                <w:color w:val="auto"/>
                <w:lang w:eastAsia="en-US" w:bidi="ar-SA"/>
              </w:rPr>
            </w:pPr>
            <w:r w:rsidRPr="00D4596B">
              <w:rPr>
                <w:rFonts w:ascii="Times New Roman" w:eastAsia="Times New Roman" w:hAnsi="Times New Roman" w:cs="Times New Roman"/>
                <w:color w:val="auto"/>
                <w:lang w:eastAsia="en-US" w:bidi="ar-SA"/>
              </w:rPr>
              <w:t>2.заміна запчастин які вийшли з ладу, зношених запчастин;</w:t>
            </w:r>
          </w:p>
          <w:p w:rsidR="00D4596B" w:rsidRPr="00D4596B" w:rsidRDefault="00D4596B" w:rsidP="00D4596B">
            <w:pPr>
              <w:widowControl/>
              <w:spacing w:line="276" w:lineRule="auto"/>
              <w:contextualSpacing/>
              <w:jc w:val="both"/>
              <w:rPr>
                <w:rFonts w:ascii="Times New Roman" w:eastAsia="Times New Roman" w:hAnsi="Times New Roman" w:cs="Times New Roman"/>
                <w:bCs/>
                <w:color w:val="auto"/>
                <w:lang w:eastAsia="en-US" w:bidi="ar-SA"/>
              </w:rPr>
            </w:pPr>
            <w:r w:rsidRPr="00D4596B">
              <w:rPr>
                <w:rFonts w:ascii="Times New Roman" w:eastAsia="Times New Roman" w:hAnsi="Times New Roman" w:cs="Times New Roman"/>
                <w:color w:val="auto"/>
                <w:lang w:eastAsia="en-US" w:bidi="ar-SA"/>
              </w:rPr>
              <w:t>3.пневматичне випробування газопроводу низького тиску;</w:t>
            </w:r>
          </w:p>
          <w:p w:rsidR="00D4596B" w:rsidRPr="00D4596B" w:rsidRDefault="00D4596B" w:rsidP="00D4596B">
            <w:pPr>
              <w:widowControl/>
              <w:spacing w:line="276" w:lineRule="auto"/>
              <w:contextualSpacing/>
              <w:jc w:val="both"/>
              <w:rPr>
                <w:rFonts w:ascii="Times New Roman" w:eastAsia="Times New Roman" w:hAnsi="Times New Roman" w:cs="Times New Roman"/>
                <w:color w:val="auto"/>
                <w:lang w:eastAsia="en-US" w:bidi="ar-SA"/>
              </w:rPr>
            </w:pPr>
            <w:r w:rsidRPr="00D4596B">
              <w:rPr>
                <w:rFonts w:ascii="Times New Roman" w:eastAsia="Times New Roman" w:hAnsi="Times New Roman" w:cs="Times New Roman"/>
                <w:color w:val="auto"/>
                <w:lang w:eastAsia="en-US" w:bidi="ar-SA"/>
              </w:rPr>
              <w:t>4.технічне обслуговування котельні, газопроводу та тиску;</w:t>
            </w:r>
          </w:p>
          <w:p w:rsidR="00D4596B" w:rsidRPr="00D4596B" w:rsidRDefault="00D4596B" w:rsidP="00D4596B">
            <w:pPr>
              <w:widowControl/>
              <w:spacing w:line="276" w:lineRule="auto"/>
              <w:contextualSpacing/>
              <w:jc w:val="both"/>
              <w:rPr>
                <w:rFonts w:ascii="Times New Roman" w:eastAsia="Times New Roman" w:hAnsi="Times New Roman" w:cs="Times New Roman"/>
                <w:color w:val="auto"/>
                <w:lang w:eastAsia="en-US" w:bidi="ar-SA"/>
              </w:rPr>
            </w:pPr>
            <w:r w:rsidRPr="00D4596B">
              <w:rPr>
                <w:rFonts w:ascii="Times New Roman" w:eastAsia="Times New Roman" w:hAnsi="Times New Roman" w:cs="Times New Roman"/>
                <w:color w:val="auto"/>
                <w:lang w:eastAsia="en-US" w:bidi="ar-SA"/>
              </w:rPr>
              <w:t>5.технічне обслуговування сигналізатора загазованості;</w:t>
            </w:r>
          </w:p>
          <w:p w:rsidR="00D4596B" w:rsidRPr="00D4596B" w:rsidRDefault="00D4596B" w:rsidP="00D4596B">
            <w:pPr>
              <w:widowControl/>
              <w:spacing w:line="276" w:lineRule="auto"/>
              <w:contextualSpacing/>
              <w:jc w:val="both"/>
              <w:rPr>
                <w:rFonts w:ascii="Times New Roman" w:eastAsia="Times New Roman" w:hAnsi="Times New Roman" w:cs="Times New Roman"/>
                <w:color w:val="auto"/>
                <w:lang w:eastAsia="en-US" w:bidi="ar-SA"/>
              </w:rPr>
            </w:pPr>
            <w:r w:rsidRPr="00D4596B">
              <w:rPr>
                <w:rFonts w:ascii="Times New Roman" w:eastAsia="Times New Roman" w:hAnsi="Times New Roman" w:cs="Times New Roman"/>
                <w:color w:val="auto"/>
                <w:lang w:eastAsia="en-US" w:bidi="ar-SA"/>
              </w:rPr>
              <w:t>6.технічне обслуговування манометрів 12 шт. (раз на рік);</w:t>
            </w:r>
          </w:p>
          <w:p w:rsidR="00D4596B" w:rsidRPr="00D4596B" w:rsidRDefault="00D4596B" w:rsidP="00D4596B">
            <w:pPr>
              <w:widowControl/>
              <w:spacing w:line="276" w:lineRule="auto"/>
              <w:contextualSpacing/>
              <w:jc w:val="both"/>
              <w:rPr>
                <w:rFonts w:ascii="Times New Roman" w:eastAsia="Times New Roman" w:hAnsi="Times New Roman" w:cs="Times New Roman"/>
                <w:color w:val="auto"/>
                <w:lang w:eastAsia="en-US" w:bidi="ar-SA"/>
              </w:rPr>
            </w:pPr>
            <w:r w:rsidRPr="00D4596B">
              <w:rPr>
                <w:rFonts w:ascii="Times New Roman" w:eastAsia="Times New Roman" w:hAnsi="Times New Roman" w:cs="Times New Roman"/>
                <w:color w:val="auto"/>
                <w:lang w:eastAsia="en-US" w:bidi="ar-SA"/>
              </w:rPr>
              <w:t xml:space="preserve">7.перевірка та чистка димоходів та </w:t>
            </w:r>
            <w:proofErr w:type="spellStart"/>
            <w:r w:rsidRPr="00D4596B">
              <w:rPr>
                <w:rFonts w:ascii="Times New Roman" w:eastAsia="Times New Roman" w:hAnsi="Times New Roman" w:cs="Times New Roman"/>
                <w:color w:val="auto"/>
                <w:lang w:eastAsia="en-US" w:bidi="ar-SA"/>
              </w:rPr>
              <w:t>вентканалів</w:t>
            </w:r>
            <w:proofErr w:type="spellEnd"/>
            <w:r w:rsidRPr="00D4596B">
              <w:rPr>
                <w:rFonts w:ascii="Times New Roman" w:eastAsia="Times New Roman" w:hAnsi="Times New Roman" w:cs="Times New Roman"/>
                <w:color w:val="auto"/>
                <w:lang w:eastAsia="en-US" w:bidi="ar-SA"/>
              </w:rPr>
              <w:t>;</w:t>
            </w:r>
          </w:p>
          <w:p w:rsidR="00D4596B" w:rsidRPr="00D4596B" w:rsidRDefault="00D4596B" w:rsidP="00D4596B">
            <w:pPr>
              <w:keepNext/>
              <w:widowControl/>
              <w:suppressAutoHyphens/>
              <w:spacing w:line="276" w:lineRule="auto"/>
              <w:jc w:val="both"/>
              <w:outlineLvl w:val="3"/>
              <w:rPr>
                <w:rFonts w:ascii="Times New Roman" w:eastAsia="Times New Roman" w:hAnsi="Times New Roman" w:cs="Times New Roman"/>
                <w:bCs/>
                <w:color w:val="auto"/>
                <w:lang w:eastAsia="ar-SA" w:bidi="ar-SA"/>
              </w:rPr>
            </w:pPr>
            <w:r w:rsidRPr="00D4596B">
              <w:rPr>
                <w:rFonts w:ascii="Times New Roman" w:eastAsia="Times New Roman" w:hAnsi="Times New Roman" w:cs="Times New Roman"/>
                <w:bCs/>
                <w:color w:val="auto"/>
                <w:lang w:eastAsia="ar-SA" w:bidi="ar-SA"/>
              </w:rPr>
              <w:t>8.Можливість виклику майстра за необхідністю.</w:t>
            </w:r>
          </w:p>
          <w:p w:rsidR="00D4596B" w:rsidRPr="00D4596B" w:rsidRDefault="00D4596B" w:rsidP="00D4596B">
            <w:pPr>
              <w:keepNext/>
              <w:widowControl/>
              <w:suppressAutoHyphens/>
              <w:spacing w:line="276" w:lineRule="auto"/>
              <w:jc w:val="both"/>
              <w:outlineLvl w:val="3"/>
              <w:rPr>
                <w:rFonts w:ascii="Times New Roman" w:eastAsia="Times New Roman" w:hAnsi="Times New Roman" w:cs="Times New Roman"/>
                <w:bCs/>
                <w:color w:val="auto"/>
                <w:lang w:eastAsia="ar-SA" w:bidi="ar-SA"/>
              </w:rPr>
            </w:pPr>
          </w:p>
          <w:p w:rsidR="00D4596B" w:rsidRPr="00D4596B" w:rsidRDefault="00D4596B" w:rsidP="00D4596B">
            <w:pPr>
              <w:keepNext/>
              <w:widowControl/>
              <w:suppressAutoHyphens/>
              <w:spacing w:line="276" w:lineRule="auto"/>
              <w:jc w:val="both"/>
              <w:outlineLvl w:val="3"/>
              <w:rPr>
                <w:rFonts w:ascii="Times New Roman" w:eastAsia="Times New Roman" w:hAnsi="Times New Roman" w:cs="Times New Roman"/>
                <w:bCs/>
                <w:color w:val="auto"/>
                <w:lang w:eastAsia="ar-SA" w:bidi="ar-SA"/>
              </w:rPr>
            </w:pPr>
            <w:r w:rsidRPr="00D4596B">
              <w:rPr>
                <w:rFonts w:ascii="Times New Roman" w:eastAsia="Times New Roman" w:hAnsi="Times New Roman" w:cs="Times New Roman"/>
                <w:b/>
                <w:bCs/>
                <w:color w:val="auto"/>
                <w:lang w:eastAsia="ar-SA" w:bidi="ar-SA"/>
              </w:rPr>
              <w:t>9. Регламентні роботи в газовій котельні для видачі необхідної документації для сезонного пуску газу:</w:t>
            </w:r>
          </w:p>
          <w:p w:rsidR="00D4596B" w:rsidRPr="00D4596B" w:rsidRDefault="00D4596B" w:rsidP="00D4596B">
            <w:pPr>
              <w:keepNext/>
              <w:widowControl/>
              <w:suppressAutoHyphens/>
              <w:spacing w:line="276" w:lineRule="auto"/>
              <w:jc w:val="both"/>
              <w:outlineLvl w:val="3"/>
              <w:rPr>
                <w:rFonts w:ascii="Times New Roman" w:eastAsia="Times New Roman" w:hAnsi="Times New Roman" w:cs="Times New Roman"/>
                <w:bCs/>
                <w:color w:val="auto"/>
                <w:lang w:eastAsia="ar-SA" w:bidi="ar-SA"/>
              </w:rPr>
            </w:pPr>
            <w:r w:rsidRPr="00D4596B">
              <w:rPr>
                <w:rFonts w:ascii="Times New Roman" w:eastAsia="Times New Roman" w:hAnsi="Times New Roman" w:cs="Times New Roman"/>
                <w:bCs/>
                <w:color w:val="auto"/>
                <w:lang w:eastAsia="ar-SA" w:bidi="ar-SA"/>
              </w:rPr>
              <w:t xml:space="preserve">1. перевірка на спрацьовування сигналізаторів загазованості з датчиками на СО і СН </w:t>
            </w:r>
            <w:r w:rsidRPr="00D4596B">
              <w:rPr>
                <w:rFonts w:ascii="Times New Roman" w:eastAsia="Times New Roman" w:hAnsi="Times New Roman" w:cs="Times New Roman"/>
                <w:bCs/>
                <w:color w:val="auto"/>
                <w:lang w:eastAsia="ar-SA" w:bidi="ar-SA"/>
              </w:rPr>
              <w:lastRenderedPageBreak/>
              <w:t>сертифікованими газовими сумішами;</w:t>
            </w:r>
          </w:p>
          <w:p w:rsidR="00D4596B" w:rsidRPr="00D4596B" w:rsidRDefault="00D4596B" w:rsidP="00D4596B">
            <w:pPr>
              <w:keepNext/>
              <w:widowControl/>
              <w:suppressAutoHyphens/>
              <w:spacing w:line="276" w:lineRule="auto"/>
              <w:jc w:val="both"/>
              <w:outlineLvl w:val="3"/>
              <w:rPr>
                <w:rFonts w:ascii="Times New Roman" w:eastAsia="Times New Roman" w:hAnsi="Times New Roman" w:cs="Times New Roman"/>
                <w:bCs/>
                <w:color w:val="auto"/>
                <w:lang w:eastAsia="ar-SA" w:bidi="ar-SA"/>
              </w:rPr>
            </w:pPr>
            <w:r w:rsidRPr="00D4596B">
              <w:rPr>
                <w:rFonts w:ascii="Times New Roman" w:eastAsia="Times New Roman" w:hAnsi="Times New Roman" w:cs="Times New Roman"/>
                <w:bCs/>
                <w:color w:val="auto"/>
                <w:lang w:eastAsia="ar-SA" w:bidi="ar-SA"/>
              </w:rPr>
              <w:t>2. перевірка автоматики безпеки газового обладнання;</w:t>
            </w:r>
          </w:p>
          <w:p w:rsidR="00D4596B" w:rsidRPr="00D4596B" w:rsidRDefault="00D4596B" w:rsidP="00D4596B">
            <w:pPr>
              <w:keepNext/>
              <w:widowControl/>
              <w:suppressAutoHyphens/>
              <w:spacing w:line="276" w:lineRule="auto"/>
              <w:jc w:val="both"/>
              <w:outlineLvl w:val="3"/>
              <w:rPr>
                <w:rFonts w:ascii="Times New Roman" w:eastAsia="Times New Roman" w:hAnsi="Times New Roman" w:cs="Times New Roman"/>
                <w:bCs/>
                <w:color w:val="auto"/>
                <w:lang w:eastAsia="ar-SA" w:bidi="ar-SA"/>
              </w:rPr>
            </w:pPr>
            <w:r w:rsidRPr="00D4596B">
              <w:rPr>
                <w:rFonts w:ascii="Times New Roman" w:eastAsia="Times New Roman" w:hAnsi="Times New Roman" w:cs="Times New Roman"/>
                <w:bCs/>
                <w:color w:val="auto"/>
                <w:lang w:eastAsia="ar-SA" w:bidi="ar-SA"/>
              </w:rPr>
              <w:t>3. пневматичне випробування газопроводу низького тиску;</w:t>
            </w:r>
          </w:p>
          <w:p w:rsidR="00D4596B" w:rsidRPr="00D4596B" w:rsidRDefault="00D4596B" w:rsidP="00D4596B">
            <w:pPr>
              <w:keepNext/>
              <w:widowControl/>
              <w:suppressAutoHyphens/>
              <w:spacing w:line="276" w:lineRule="auto"/>
              <w:jc w:val="both"/>
              <w:outlineLvl w:val="3"/>
              <w:rPr>
                <w:rFonts w:ascii="Times New Roman" w:eastAsia="Times New Roman" w:hAnsi="Times New Roman" w:cs="Times New Roman"/>
                <w:bCs/>
                <w:color w:val="auto"/>
                <w:lang w:eastAsia="ar-SA" w:bidi="ar-SA"/>
              </w:rPr>
            </w:pPr>
            <w:r w:rsidRPr="00D4596B">
              <w:rPr>
                <w:rFonts w:ascii="Times New Roman" w:eastAsia="Times New Roman" w:hAnsi="Times New Roman" w:cs="Times New Roman"/>
                <w:bCs/>
                <w:color w:val="auto"/>
                <w:lang w:eastAsia="ar-SA" w:bidi="ar-SA"/>
              </w:rPr>
              <w:t>4. перевірка на ущільнення і герметичність інженерних комунікацій;</w:t>
            </w:r>
          </w:p>
          <w:p w:rsidR="00D4596B" w:rsidRPr="00D4596B" w:rsidRDefault="00D4596B" w:rsidP="00D4596B">
            <w:pPr>
              <w:widowControl/>
              <w:contextualSpacing/>
              <w:jc w:val="both"/>
              <w:rPr>
                <w:rFonts w:ascii="Times New Roman" w:eastAsia="Times New Roman" w:hAnsi="Times New Roman" w:cs="Times New Roman"/>
                <w:b/>
                <w:bCs/>
                <w:iCs/>
                <w:shd w:val="clear" w:color="auto" w:fill="FFFFFF"/>
                <w:lang w:eastAsia="ru-RU" w:bidi="ar-SA"/>
              </w:rPr>
            </w:pPr>
            <w:r w:rsidRPr="00D4596B">
              <w:rPr>
                <w:rFonts w:ascii="Times New Roman" w:eastAsia="Calibri" w:hAnsi="Times New Roman" w:cs="Times New Roman"/>
                <w:color w:val="auto"/>
                <w:lang w:eastAsia="en-US" w:bidi="ar-SA"/>
              </w:rPr>
              <w:t xml:space="preserve">5. загальне обстеження </w:t>
            </w:r>
            <w:proofErr w:type="spellStart"/>
            <w:r w:rsidRPr="00D4596B">
              <w:rPr>
                <w:rFonts w:ascii="Times New Roman" w:eastAsia="Calibri" w:hAnsi="Times New Roman" w:cs="Times New Roman"/>
                <w:color w:val="auto"/>
                <w:lang w:eastAsia="en-US" w:bidi="ar-SA"/>
              </w:rPr>
              <w:t>котелень</w:t>
            </w:r>
            <w:proofErr w:type="spellEnd"/>
            <w:r w:rsidRPr="00D4596B">
              <w:rPr>
                <w:rFonts w:ascii="Times New Roman" w:eastAsia="Calibri" w:hAnsi="Times New Roman" w:cs="Times New Roman"/>
                <w:color w:val="auto"/>
                <w:lang w:eastAsia="en-US" w:bidi="ar-SA"/>
              </w:rPr>
              <w:t xml:space="preserve"> перед опалювальним сезоном.</w:t>
            </w:r>
          </w:p>
        </w:tc>
      </w:tr>
    </w:tbl>
    <w:p w:rsidR="00D4596B" w:rsidRPr="00D4596B" w:rsidRDefault="00D4596B" w:rsidP="00D4596B">
      <w:pPr>
        <w:widowControl/>
        <w:contextualSpacing/>
        <w:rPr>
          <w:rFonts w:ascii="Times New Roman" w:eastAsia="Calibri" w:hAnsi="Times New Roman" w:cs="Times New Roman"/>
          <w:b/>
          <w:color w:val="auto"/>
          <w:lang w:eastAsia="en-US" w:bidi="ar-SA"/>
        </w:rPr>
      </w:pPr>
    </w:p>
    <w:p w:rsidR="00D4596B" w:rsidRPr="00D4596B" w:rsidRDefault="00D4596B" w:rsidP="00D4596B">
      <w:pPr>
        <w:widowControl/>
        <w:ind w:firstLine="708"/>
        <w:contextualSpacing/>
        <w:jc w:val="both"/>
        <w:rPr>
          <w:rFonts w:ascii="Times New Roman" w:eastAsia="Times New Roman" w:hAnsi="Times New Roman" w:cs="Times New Roman"/>
          <w:b/>
          <w:color w:val="auto"/>
          <w:sz w:val="28"/>
          <w:szCs w:val="28"/>
          <w:lang w:eastAsia="ru-RU" w:bidi="ar-SA"/>
        </w:rPr>
      </w:pPr>
      <w:r w:rsidRPr="00D4596B">
        <w:rPr>
          <w:rFonts w:ascii="Times New Roman" w:eastAsia="Calibri" w:hAnsi="Times New Roman" w:cs="Times New Roman"/>
          <w:b/>
          <w:color w:val="auto"/>
          <w:lang w:eastAsia="en-US" w:bidi="ar-SA"/>
        </w:rPr>
        <w:t>Місце надання послуг:</w:t>
      </w:r>
      <w:r w:rsidRPr="00D4596B">
        <w:rPr>
          <w:rFonts w:ascii="Times New Roman" w:eastAsia="Calibri" w:hAnsi="Times New Roman" w:cs="Times New Roman"/>
          <w:color w:val="auto"/>
          <w:lang w:eastAsia="en-US" w:bidi="ar-SA"/>
        </w:rPr>
        <w:t xml:space="preserve"> м. Київ - вул. Янтарна, 12.</w:t>
      </w:r>
    </w:p>
    <w:p w:rsidR="00D4596B" w:rsidRPr="00D4596B" w:rsidRDefault="00D4596B" w:rsidP="00D4596B">
      <w:pPr>
        <w:widowControl/>
        <w:ind w:firstLine="567"/>
        <w:contextualSpacing/>
        <w:jc w:val="both"/>
        <w:rPr>
          <w:rFonts w:ascii="Times New Roman" w:eastAsia="Times New Roman" w:hAnsi="Times New Roman" w:cs="Times New Roman"/>
          <w:color w:val="auto"/>
          <w:lang w:eastAsia="x-none" w:bidi="ar-SA"/>
        </w:rPr>
      </w:pPr>
    </w:p>
    <w:p w:rsidR="00B7256B" w:rsidRDefault="00B7256B" w:rsidP="00B7256B">
      <w:bookmarkStart w:id="0" w:name="_GoBack"/>
      <w:bookmarkEnd w:id="0"/>
    </w:p>
    <w:p w:rsidR="000B64BD" w:rsidRPr="00202CA0" w:rsidRDefault="000B64BD" w:rsidP="000B64BD">
      <w:pPr>
        <w:widowControl/>
        <w:tabs>
          <w:tab w:val="left" w:pos="1134"/>
        </w:tabs>
        <w:suppressAutoHyphens/>
        <w:ind w:leftChars="-1" w:hangingChars="1" w:hanging="2"/>
        <w:jc w:val="both"/>
        <w:textAlignment w:val="top"/>
        <w:outlineLvl w:val="0"/>
        <w:rPr>
          <w:rFonts w:ascii="Times New Roman" w:eastAsia="Times New Roman" w:hAnsi="Times New Roman" w:cs="Times New Roman"/>
          <w:position w:val="-1"/>
          <w:sz w:val="20"/>
          <w:szCs w:val="20"/>
          <w:lang w:eastAsia="ru-RU" w:bidi="ar-SA"/>
        </w:rPr>
      </w:pPr>
    </w:p>
    <w:sectPr w:rsidR="000B64BD" w:rsidRPr="00202C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F25"/>
    <w:multiLevelType w:val="hybridMultilevel"/>
    <w:tmpl w:val="4C1C2018"/>
    <w:lvl w:ilvl="0" w:tplc="8230FA5A">
      <w:numFmt w:val="bullet"/>
      <w:lvlText w:val="-"/>
      <w:lvlJc w:val="left"/>
      <w:pPr>
        <w:ind w:left="67" w:hanging="316"/>
      </w:pPr>
      <w:rPr>
        <w:rFonts w:ascii="Times New Roman" w:eastAsia="Times New Roman" w:hAnsi="Times New Roman" w:cs="Times New Roman" w:hint="default"/>
        <w:w w:val="83"/>
        <w:sz w:val="24"/>
        <w:szCs w:val="24"/>
        <w:lang w:val="uk-UA" w:eastAsia="en-US" w:bidi="ar-SA"/>
      </w:rPr>
    </w:lvl>
    <w:lvl w:ilvl="1" w:tplc="0ADCF504">
      <w:numFmt w:val="bullet"/>
      <w:lvlText w:val="•"/>
      <w:lvlJc w:val="left"/>
      <w:pPr>
        <w:ind w:left="788" w:hanging="316"/>
      </w:pPr>
      <w:rPr>
        <w:rFonts w:hint="default"/>
        <w:lang w:val="uk-UA" w:eastAsia="en-US" w:bidi="ar-SA"/>
      </w:rPr>
    </w:lvl>
    <w:lvl w:ilvl="2" w:tplc="36547CB0">
      <w:numFmt w:val="bullet"/>
      <w:lvlText w:val="•"/>
      <w:lvlJc w:val="left"/>
      <w:pPr>
        <w:ind w:left="1516" w:hanging="316"/>
      </w:pPr>
      <w:rPr>
        <w:rFonts w:hint="default"/>
        <w:lang w:val="uk-UA" w:eastAsia="en-US" w:bidi="ar-SA"/>
      </w:rPr>
    </w:lvl>
    <w:lvl w:ilvl="3" w:tplc="DEB67086">
      <w:numFmt w:val="bullet"/>
      <w:lvlText w:val="•"/>
      <w:lvlJc w:val="left"/>
      <w:pPr>
        <w:ind w:left="2245" w:hanging="316"/>
      </w:pPr>
      <w:rPr>
        <w:rFonts w:hint="default"/>
        <w:lang w:val="uk-UA" w:eastAsia="en-US" w:bidi="ar-SA"/>
      </w:rPr>
    </w:lvl>
    <w:lvl w:ilvl="4" w:tplc="65ECA8B4">
      <w:numFmt w:val="bullet"/>
      <w:lvlText w:val="•"/>
      <w:lvlJc w:val="left"/>
      <w:pPr>
        <w:ind w:left="2973" w:hanging="316"/>
      </w:pPr>
      <w:rPr>
        <w:rFonts w:hint="default"/>
        <w:lang w:val="uk-UA" w:eastAsia="en-US" w:bidi="ar-SA"/>
      </w:rPr>
    </w:lvl>
    <w:lvl w:ilvl="5" w:tplc="9C7CB5E2">
      <w:numFmt w:val="bullet"/>
      <w:lvlText w:val="•"/>
      <w:lvlJc w:val="left"/>
      <w:pPr>
        <w:ind w:left="3702" w:hanging="316"/>
      </w:pPr>
      <w:rPr>
        <w:rFonts w:hint="default"/>
        <w:lang w:val="uk-UA" w:eastAsia="en-US" w:bidi="ar-SA"/>
      </w:rPr>
    </w:lvl>
    <w:lvl w:ilvl="6" w:tplc="35E02116">
      <w:numFmt w:val="bullet"/>
      <w:lvlText w:val="•"/>
      <w:lvlJc w:val="left"/>
      <w:pPr>
        <w:ind w:left="4430" w:hanging="316"/>
      </w:pPr>
      <w:rPr>
        <w:rFonts w:hint="default"/>
        <w:lang w:val="uk-UA" w:eastAsia="en-US" w:bidi="ar-SA"/>
      </w:rPr>
    </w:lvl>
    <w:lvl w:ilvl="7" w:tplc="996A217C">
      <w:numFmt w:val="bullet"/>
      <w:lvlText w:val="•"/>
      <w:lvlJc w:val="left"/>
      <w:pPr>
        <w:ind w:left="5158" w:hanging="316"/>
      </w:pPr>
      <w:rPr>
        <w:rFonts w:hint="default"/>
        <w:lang w:val="uk-UA" w:eastAsia="en-US" w:bidi="ar-SA"/>
      </w:rPr>
    </w:lvl>
    <w:lvl w:ilvl="8" w:tplc="F850CCF2">
      <w:numFmt w:val="bullet"/>
      <w:lvlText w:val="•"/>
      <w:lvlJc w:val="left"/>
      <w:pPr>
        <w:ind w:left="5887" w:hanging="316"/>
      </w:pPr>
      <w:rPr>
        <w:rFonts w:hint="default"/>
        <w:lang w:val="uk-UA" w:eastAsia="en-US" w:bidi="ar-SA"/>
      </w:rPr>
    </w:lvl>
  </w:abstractNum>
  <w:abstractNum w:abstractNumId="1">
    <w:nsid w:val="069369D3"/>
    <w:multiLevelType w:val="multilevel"/>
    <w:tmpl w:val="3884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B6F17"/>
    <w:multiLevelType w:val="multilevel"/>
    <w:tmpl w:val="17546E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8D34B5"/>
    <w:multiLevelType w:val="multilevel"/>
    <w:tmpl w:val="700E42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20A4728C"/>
    <w:multiLevelType w:val="multilevel"/>
    <w:tmpl w:val="6B4EF8AC"/>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nsid w:val="45201F31"/>
    <w:multiLevelType w:val="multilevel"/>
    <w:tmpl w:val="880C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7EF5BA0"/>
    <w:multiLevelType w:val="hybridMultilevel"/>
    <w:tmpl w:val="8E2A8832"/>
    <w:lvl w:ilvl="0" w:tplc="A2E84E12">
      <w:start w:val="4"/>
      <w:numFmt w:val="bullet"/>
      <w:lvlText w:val="-"/>
      <w:lvlJc w:val="left"/>
      <w:pPr>
        <w:ind w:left="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1">
    <w:nsid w:val="50F502E6"/>
    <w:multiLevelType w:val="multilevel"/>
    <w:tmpl w:val="E6562A78"/>
    <w:lvl w:ilvl="0">
      <w:start w:val="3650"/>
      <w:numFmt w:val="bullet"/>
      <w:lvlText w:val="-"/>
      <w:lvlJc w:val="left"/>
      <w:pPr>
        <w:ind w:left="1760" w:hanging="360"/>
      </w:pPr>
      <w:rPr>
        <w:rFonts w:ascii="Times New Roman" w:eastAsia="Times New Roman" w:hAnsi="Times New Roman" w:cs="Times New Roman"/>
        <w:vertAlign w:val="baseline"/>
      </w:rPr>
    </w:lvl>
    <w:lvl w:ilvl="1">
      <w:start w:val="1"/>
      <w:numFmt w:val="bullet"/>
      <w:lvlText w:val="o"/>
      <w:lvlJc w:val="left"/>
      <w:pPr>
        <w:ind w:left="2480" w:hanging="360"/>
      </w:pPr>
      <w:rPr>
        <w:rFonts w:ascii="Courier New" w:eastAsia="Courier New" w:hAnsi="Courier New" w:cs="Courier New"/>
        <w:vertAlign w:val="baseline"/>
      </w:rPr>
    </w:lvl>
    <w:lvl w:ilvl="2">
      <w:start w:val="1"/>
      <w:numFmt w:val="bullet"/>
      <w:lvlText w:val="▪"/>
      <w:lvlJc w:val="left"/>
      <w:pPr>
        <w:ind w:left="3200" w:hanging="360"/>
      </w:pPr>
      <w:rPr>
        <w:rFonts w:ascii="Noto Sans Symbols" w:eastAsia="Noto Sans Symbols" w:hAnsi="Noto Sans Symbols" w:cs="Noto Sans Symbols"/>
        <w:vertAlign w:val="baseline"/>
      </w:rPr>
    </w:lvl>
    <w:lvl w:ilvl="3">
      <w:start w:val="1"/>
      <w:numFmt w:val="bullet"/>
      <w:lvlText w:val="●"/>
      <w:lvlJc w:val="left"/>
      <w:pPr>
        <w:ind w:left="3920" w:hanging="360"/>
      </w:pPr>
      <w:rPr>
        <w:rFonts w:ascii="Noto Sans Symbols" w:eastAsia="Noto Sans Symbols" w:hAnsi="Noto Sans Symbols" w:cs="Noto Sans Symbols"/>
        <w:vertAlign w:val="baseline"/>
      </w:rPr>
    </w:lvl>
    <w:lvl w:ilvl="4">
      <w:start w:val="1"/>
      <w:numFmt w:val="bullet"/>
      <w:lvlText w:val="o"/>
      <w:lvlJc w:val="left"/>
      <w:pPr>
        <w:ind w:left="4640" w:hanging="360"/>
      </w:pPr>
      <w:rPr>
        <w:rFonts w:ascii="Courier New" w:eastAsia="Courier New" w:hAnsi="Courier New" w:cs="Courier New"/>
        <w:vertAlign w:val="baseline"/>
      </w:rPr>
    </w:lvl>
    <w:lvl w:ilvl="5">
      <w:start w:val="1"/>
      <w:numFmt w:val="bullet"/>
      <w:lvlText w:val="▪"/>
      <w:lvlJc w:val="left"/>
      <w:pPr>
        <w:ind w:left="5360" w:hanging="360"/>
      </w:pPr>
      <w:rPr>
        <w:rFonts w:ascii="Noto Sans Symbols" w:eastAsia="Noto Sans Symbols" w:hAnsi="Noto Sans Symbols" w:cs="Noto Sans Symbols"/>
        <w:vertAlign w:val="baseline"/>
      </w:rPr>
    </w:lvl>
    <w:lvl w:ilvl="6">
      <w:start w:val="1"/>
      <w:numFmt w:val="bullet"/>
      <w:lvlText w:val="●"/>
      <w:lvlJc w:val="left"/>
      <w:pPr>
        <w:ind w:left="6080" w:hanging="360"/>
      </w:pPr>
      <w:rPr>
        <w:rFonts w:ascii="Noto Sans Symbols" w:eastAsia="Noto Sans Symbols" w:hAnsi="Noto Sans Symbols" w:cs="Noto Sans Symbols"/>
        <w:vertAlign w:val="baseline"/>
      </w:rPr>
    </w:lvl>
    <w:lvl w:ilvl="7">
      <w:start w:val="1"/>
      <w:numFmt w:val="bullet"/>
      <w:lvlText w:val="o"/>
      <w:lvlJc w:val="left"/>
      <w:pPr>
        <w:ind w:left="6800" w:hanging="360"/>
      </w:pPr>
      <w:rPr>
        <w:rFonts w:ascii="Courier New" w:eastAsia="Courier New" w:hAnsi="Courier New" w:cs="Courier New"/>
        <w:vertAlign w:val="baseline"/>
      </w:rPr>
    </w:lvl>
    <w:lvl w:ilvl="8">
      <w:start w:val="1"/>
      <w:numFmt w:val="bullet"/>
      <w:lvlText w:val="▪"/>
      <w:lvlJc w:val="left"/>
      <w:pPr>
        <w:ind w:left="7520" w:hanging="360"/>
      </w:pPr>
      <w:rPr>
        <w:rFonts w:ascii="Noto Sans Symbols" w:eastAsia="Noto Sans Symbols" w:hAnsi="Noto Sans Symbols" w:cs="Noto Sans Symbols"/>
        <w:vertAlign w:val="baseline"/>
      </w:rPr>
    </w:lvl>
  </w:abstractNum>
  <w:abstractNum w:abstractNumId="12">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3">
    <w:nsid w:val="60DE6B80"/>
    <w:multiLevelType w:val="hybridMultilevel"/>
    <w:tmpl w:val="C3948D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7D5B85"/>
    <w:multiLevelType w:val="multilevel"/>
    <w:tmpl w:val="7526B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14"/>
  </w:num>
  <w:num w:numId="4">
    <w:abstractNumId w:val="7"/>
  </w:num>
  <w:num w:numId="5">
    <w:abstractNumId w:val="2"/>
  </w:num>
  <w:num w:numId="6">
    <w:abstractNumId w:val="3"/>
  </w:num>
  <w:num w:numId="7">
    <w:abstractNumId w:val="0"/>
  </w:num>
  <w:num w:numId="8">
    <w:abstractNumId w:val="10"/>
  </w:num>
  <w:num w:numId="9">
    <w:abstractNumId w:val="6"/>
  </w:num>
  <w:num w:numId="10">
    <w:abstractNumId w:val="9"/>
  </w:num>
  <w:num w:numId="11">
    <w:abstractNumId w:val="4"/>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1C"/>
    <w:rsid w:val="000B64BD"/>
    <w:rsid w:val="00202CA0"/>
    <w:rsid w:val="002253C4"/>
    <w:rsid w:val="00276A1C"/>
    <w:rsid w:val="002D303B"/>
    <w:rsid w:val="004B163E"/>
    <w:rsid w:val="007A28B4"/>
    <w:rsid w:val="009B6BC4"/>
    <w:rsid w:val="00AB0A48"/>
    <w:rsid w:val="00B7256B"/>
    <w:rsid w:val="00D459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aliases w:val=" Знак1"/>
    <w:basedOn w:val="a0"/>
    <w:next w:val="a0"/>
    <w:link w:val="30"/>
    <w:uiPriority w:val="9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aliases w:val=" Знак1 Знак"/>
    <w:basedOn w:val="a1"/>
    <w:link w:val="3"/>
    <w:uiPriority w:val="99"/>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paragraph" w:customStyle="1" w:styleId="Normal1">
    <w:name w:val="Normal1"/>
    <w:rsid w:val="002253C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2d">
    <w:name w:val="Основной текст (2) + Полужирный"/>
    <w:rsid w:val="002253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1">
    <w:name w:val="Основной текст + 11 pt1"/>
    <w:aliases w:val="Полужирный,Основной текст + 101,5 pt2,Основной текст (2) + 7 pt,Малые прописные"/>
    <w:rsid w:val="002253C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2">
    <w:name w:val="Основной текст (4)"/>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7">
    <w:name w:val="Подпись к таблице (3)"/>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rvts9">
    <w:name w:val="rvts9"/>
    <w:basedOn w:val="a1"/>
    <w:rsid w:val="002253C4"/>
  </w:style>
  <w:style w:type="character" w:customStyle="1" w:styleId="qaitemquantity">
    <w:name w:val="qa_item_quantity"/>
    <w:basedOn w:val="a1"/>
    <w:rsid w:val="004B163E"/>
  </w:style>
  <w:style w:type="character" w:customStyle="1" w:styleId="qaitemunit">
    <w:name w:val="qa_item_unit"/>
    <w:basedOn w:val="a1"/>
    <w:rsid w:val="004B1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aliases w:val=" Знак1"/>
    <w:basedOn w:val="a0"/>
    <w:next w:val="a0"/>
    <w:link w:val="30"/>
    <w:uiPriority w:val="9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aliases w:val=" Знак1 Знак"/>
    <w:basedOn w:val="a1"/>
    <w:link w:val="3"/>
    <w:uiPriority w:val="99"/>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paragraph" w:customStyle="1" w:styleId="Normal1">
    <w:name w:val="Normal1"/>
    <w:rsid w:val="002253C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2d">
    <w:name w:val="Основной текст (2) + Полужирный"/>
    <w:rsid w:val="002253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1">
    <w:name w:val="Основной текст + 11 pt1"/>
    <w:aliases w:val="Полужирный,Основной текст + 101,5 pt2,Основной текст (2) + 7 pt,Малые прописные"/>
    <w:rsid w:val="002253C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2">
    <w:name w:val="Основной текст (4)"/>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7">
    <w:name w:val="Подпись к таблице (3)"/>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rvts9">
    <w:name w:val="rvts9"/>
    <w:basedOn w:val="a1"/>
    <w:rsid w:val="002253C4"/>
  </w:style>
  <w:style w:type="character" w:customStyle="1" w:styleId="qaitemquantity">
    <w:name w:val="qa_item_quantity"/>
    <w:basedOn w:val="a1"/>
    <w:rsid w:val="004B163E"/>
  </w:style>
  <w:style w:type="character" w:customStyle="1" w:styleId="qaitemunit">
    <w:name w:val="qa_item_unit"/>
    <w:basedOn w:val="a1"/>
    <w:rsid w:val="004B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Voitenko1</cp:lastModifiedBy>
  <cp:revision>8</cp:revision>
  <dcterms:created xsi:type="dcterms:W3CDTF">2023-09-05T12:40:00Z</dcterms:created>
  <dcterms:modified xsi:type="dcterms:W3CDTF">2023-10-24T21:19:00Z</dcterms:modified>
</cp:coreProperties>
</file>